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14" w:rsidRDefault="00A51514" w:rsidP="008C1299">
      <w:pPr>
        <w:pStyle w:val="a3"/>
        <w:spacing w:before="0" w:beforeAutospacing="0" w:after="0" w:afterAutospacing="0"/>
        <w:jc w:val="center"/>
        <w:rPr>
          <w:caps/>
          <w:sz w:val="20"/>
          <w:szCs w:val="20"/>
        </w:rPr>
      </w:pPr>
    </w:p>
    <w:p w:rsidR="00D26D46" w:rsidRDefault="00D26D46" w:rsidP="008C1299">
      <w:pPr>
        <w:pStyle w:val="a3"/>
        <w:spacing w:before="0" w:beforeAutospacing="0" w:after="0" w:afterAutospacing="0"/>
        <w:jc w:val="center"/>
        <w:rPr>
          <w:rFonts w:ascii="Montserrat" w:hAnsi="Montserrat"/>
          <w:b/>
          <w:bCs/>
          <w:color w:val="000000"/>
          <w:sz w:val="21"/>
          <w:szCs w:val="21"/>
          <w:shd w:val="clear" w:color="auto" w:fill="EEEEEE"/>
        </w:rPr>
      </w:pPr>
      <w:r>
        <w:rPr>
          <w:rFonts w:ascii="Montserrat" w:hAnsi="Montserrat"/>
          <w:b/>
          <w:bCs/>
          <w:color w:val="000000"/>
          <w:sz w:val="21"/>
          <w:szCs w:val="21"/>
          <w:shd w:val="clear" w:color="auto" w:fill="EEEEEE"/>
        </w:rPr>
        <w:t>МУНИЦИПАЛЬНОЕ КАЗЁННОЕ ОБЩЕОБРАЗОВАТЕЛЬНОЕ УЧРЕЖДЕНИЕ</w:t>
      </w:r>
    </w:p>
    <w:p w:rsidR="00C36517" w:rsidRDefault="00D26D46" w:rsidP="008C1299">
      <w:pPr>
        <w:pStyle w:val="a3"/>
        <w:spacing w:before="0" w:beforeAutospacing="0" w:after="0" w:afterAutospacing="0"/>
        <w:jc w:val="center"/>
        <w:rPr>
          <w:caps/>
          <w:sz w:val="20"/>
          <w:szCs w:val="20"/>
        </w:rPr>
      </w:pPr>
      <w:r>
        <w:rPr>
          <w:rFonts w:ascii="Montserrat" w:hAnsi="Montserrat"/>
          <w:b/>
          <w:bCs/>
          <w:color w:val="000000"/>
          <w:sz w:val="21"/>
          <w:szCs w:val="21"/>
          <w:shd w:val="clear" w:color="auto" w:fill="EEEEEE"/>
        </w:rPr>
        <w:t xml:space="preserve"> "АБРАМОВСКАЯ СРЕДНЯЯ ШКОЛА"</w:t>
      </w:r>
    </w:p>
    <w:p w:rsidR="00A51514" w:rsidRDefault="00A51514" w:rsidP="008C1299">
      <w:pPr>
        <w:pStyle w:val="a3"/>
        <w:spacing w:before="0" w:beforeAutospacing="0" w:after="0" w:afterAutospacing="0"/>
        <w:jc w:val="right"/>
        <w:rPr>
          <w:caps/>
          <w:sz w:val="20"/>
          <w:szCs w:val="20"/>
        </w:rPr>
      </w:pPr>
    </w:p>
    <w:p w:rsidR="00C36517" w:rsidRDefault="00C36517" w:rsidP="008C1299">
      <w:pPr>
        <w:pStyle w:val="a3"/>
        <w:spacing w:before="0" w:beforeAutospacing="0" w:after="0" w:afterAutospacing="0"/>
        <w:jc w:val="right"/>
        <w:rPr>
          <w:sz w:val="18"/>
          <w:szCs w:val="18"/>
        </w:rPr>
      </w:pPr>
    </w:p>
    <w:p w:rsidR="00C36517" w:rsidRDefault="00C36517" w:rsidP="008C1299">
      <w:pPr>
        <w:pStyle w:val="a3"/>
        <w:spacing w:before="0" w:beforeAutospacing="0" w:after="0" w:afterAutospacing="0"/>
        <w:jc w:val="right"/>
        <w:rPr>
          <w:sz w:val="18"/>
          <w:szCs w:val="18"/>
        </w:rPr>
      </w:pPr>
    </w:p>
    <w:p w:rsidR="008C1299" w:rsidRDefault="008C1299" w:rsidP="008C1299">
      <w:pPr>
        <w:pStyle w:val="a3"/>
        <w:spacing w:before="0" w:beforeAutospacing="0" w:after="0" w:afterAutospacing="0"/>
        <w:jc w:val="right"/>
        <w:rPr>
          <w:sz w:val="18"/>
          <w:szCs w:val="18"/>
        </w:rPr>
      </w:pPr>
    </w:p>
    <w:tbl>
      <w:tblPr>
        <w:tblW w:w="9638" w:type="dxa"/>
        <w:tblInd w:w="432" w:type="dxa"/>
        <w:tblLook w:val="04A0" w:firstRow="1" w:lastRow="0" w:firstColumn="1" w:lastColumn="0" w:noHBand="0" w:noVBand="1"/>
      </w:tblPr>
      <w:tblGrid>
        <w:gridCol w:w="4819"/>
        <w:gridCol w:w="4819"/>
      </w:tblGrid>
      <w:tr w:rsidR="0037657F" w:rsidRPr="00EB0B2D" w:rsidTr="00A51514">
        <w:trPr>
          <w:trHeight w:val="1548"/>
        </w:trPr>
        <w:tc>
          <w:tcPr>
            <w:tcW w:w="4819" w:type="dxa"/>
          </w:tcPr>
          <w:p w:rsidR="0037657F" w:rsidRPr="00EB0B2D" w:rsidRDefault="0037657F" w:rsidP="00EB0B2D">
            <w:pPr>
              <w:pStyle w:val="a3"/>
              <w:spacing w:before="0" w:beforeAutospacing="0" w:after="0" w:afterAutospacing="0"/>
              <w:rPr>
                <w:b/>
              </w:rPr>
            </w:pPr>
            <w:r w:rsidRPr="00EB0B2D">
              <w:rPr>
                <w:b/>
              </w:rPr>
              <w:t>СОГЛАСОВАНО</w:t>
            </w:r>
          </w:p>
          <w:p w:rsidR="00C36517" w:rsidRDefault="00EE1DCF" w:rsidP="00EB0B2D">
            <w:pPr>
              <w:pStyle w:val="a3"/>
              <w:spacing w:before="0" w:beforeAutospacing="0" w:after="0" w:afterAutospacing="0"/>
            </w:pPr>
            <w:proofErr w:type="gramStart"/>
            <w:r>
              <w:t>на</w:t>
            </w:r>
            <w:proofErr w:type="gramEnd"/>
            <w:r>
              <w:t xml:space="preserve"> заседании педагогического</w:t>
            </w:r>
          </w:p>
          <w:p w:rsidR="0037657F" w:rsidRPr="00EB0B2D" w:rsidRDefault="00EE1DCF" w:rsidP="00EB0B2D">
            <w:pPr>
              <w:pStyle w:val="a3"/>
              <w:spacing w:before="0" w:beforeAutospacing="0" w:after="0" w:afterAutospacing="0"/>
            </w:pPr>
            <w:proofErr w:type="gramStart"/>
            <w:r>
              <w:t>с</w:t>
            </w:r>
            <w:r w:rsidR="0037657F" w:rsidRPr="00EB0B2D">
              <w:t>овета</w:t>
            </w:r>
            <w:proofErr w:type="gramEnd"/>
            <w:r w:rsidR="0037657F" w:rsidRPr="00EB0B2D">
              <w:t xml:space="preserve"> школы</w:t>
            </w:r>
          </w:p>
          <w:p w:rsidR="0037657F" w:rsidRPr="00EB0B2D" w:rsidRDefault="00EB0B2D" w:rsidP="004546AE">
            <w:pPr>
              <w:pStyle w:val="a3"/>
              <w:spacing w:before="0" w:beforeAutospacing="0" w:after="0" w:afterAutospacing="0"/>
            </w:pPr>
            <w:proofErr w:type="gramStart"/>
            <w:r w:rsidRPr="00EB0B2D">
              <w:t>протокол</w:t>
            </w:r>
            <w:proofErr w:type="gramEnd"/>
            <w:r w:rsidRPr="00EB0B2D">
              <w:t xml:space="preserve"> № </w:t>
            </w:r>
            <w:r w:rsidR="004546AE">
              <w:t xml:space="preserve">          от                 2023</w:t>
            </w:r>
            <w:r w:rsidRPr="00EB0B2D">
              <w:t>г.</w:t>
            </w:r>
          </w:p>
        </w:tc>
        <w:tc>
          <w:tcPr>
            <w:tcW w:w="4819" w:type="dxa"/>
          </w:tcPr>
          <w:p w:rsidR="0037657F" w:rsidRPr="00EB0B2D" w:rsidRDefault="0037657F" w:rsidP="00EB0B2D">
            <w:pPr>
              <w:spacing w:after="0" w:line="240" w:lineRule="auto"/>
              <w:jc w:val="right"/>
              <w:rPr>
                <w:rFonts w:ascii="Times New Roman" w:eastAsia="Times New Roman" w:hAnsi="Times New Roman"/>
                <w:b/>
                <w:sz w:val="24"/>
                <w:szCs w:val="24"/>
                <w:lang w:eastAsia="ru-RU"/>
              </w:rPr>
            </w:pPr>
            <w:r w:rsidRPr="00EB0B2D">
              <w:rPr>
                <w:rFonts w:ascii="Times New Roman" w:eastAsia="Times New Roman" w:hAnsi="Times New Roman"/>
                <w:b/>
                <w:sz w:val="24"/>
                <w:szCs w:val="24"/>
                <w:lang w:eastAsia="ru-RU"/>
              </w:rPr>
              <w:t>УТВЕРЖДАЮ</w:t>
            </w:r>
          </w:p>
          <w:p w:rsidR="0037657F" w:rsidRPr="00EB0B2D" w:rsidRDefault="0037657F" w:rsidP="00EB0B2D">
            <w:pPr>
              <w:spacing w:after="0" w:line="240" w:lineRule="auto"/>
              <w:jc w:val="right"/>
              <w:rPr>
                <w:rFonts w:ascii="Times New Roman" w:eastAsia="Times New Roman" w:hAnsi="Times New Roman"/>
                <w:sz w:val="24"/>
                <w:szCs w:val="24"/>
                <w:lang w:eastAsia="ru-RU"/>
              </w:rPr>
            </w:pPr>
            <w:proofErr w:type="gramStart"/>
            <w:r w:rsidRPr="00EB0B2D">
              <w:rPr>
                <w:rFonts w:ascii="Times New Roman" w:eastAsia="Times New Roman" w:hAnsi="Times New Roman"/>
                <w:sz w:val="24"/>
                <w:szCs w:val="24"/>
                <w:lang w:eastAsia="ru-RU"/>
              </w:rPr>
              <w:t>дир</w:t>
            </w:r>
            <w:r w:rsidR="00A51514">
              <w:rPr>
                <w:rFonts w:ascii="Times New Roman" w:eastAsia="Times New Roman" w:hAnsi="Times New Roman"/>
                <w:sz w:val="24"/>
                <w:szCs w:val="24"/>
                <w:lang w:eastAsia="ru-RU"/>
              </w:rPr>
              <w:t xml:space="preserve">ектор  </w:t>
            </w:r>
            <w:r w:rsidR="00D26D46">
              <w:rPr>
                <w:rFonts w:ascii="Times New Roman" w:eastAsia="Times New Roman" w:hAnsi="Times New Roman"/>
                <w:sz w:val="24"/>
                <w:szCs w:val="24"/>
                <w:lang w:eastAsia="ru-RU"/>
              </w:rPr>
              <w:t>МКОУ</w:t>
            </w:r>
            <w:proofErr w:type="gramEnd"/>
            <w:r w:rsidRPr="00EB0B2D">
              <w:rPr>
                <w:rFonts w:ascii="Times New Roman" w:eastAsia="Times New Roman" w:hAnsi="Times New Roman"/>
                <w:sz w:val="24"/>
                <w:szCs w:val="24"/>
                <w:lang w:eastAsia="ru-RU"/>
              </w:rPr>
              <w:t xml:space="preserve"> </w:t>
            </w:r>
          </w:p>
          <w:p w:rsidR="0037657F" w:rsidRPr="00EB0B2D" w:rsidRDefault="00A51514" w:rsidP="00EB0B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00D26D46">
              <w:rPr>
                <w:rFonts w:ascii="Times New Roman" w:eastAsia="Times New Roman" w:hAnsi="Times New Roman"/>
                <w:sz w:val="24"/>
                <w:szCs w:val="24"/>
                <w:lang w:eastAsia="ru-RU"/>
              </w:rPr>
              <w:t>Абрамовская</w:t>
            </w:r>
            <w:proofErr w:type="spellEnd"/>
            <w:r w:rsidR="00D26D46">
              <w:rPr>
                <w:rFonts w:ascii="Times New Roman" w:eastAsia="Times New Roman" w:hAnsi="Times New Roman"/>
                <w:sz w:val="24"/>
                <w:szCs w:val="24"/>
                <w:lang w:eastAsia="ru-RU"/>
              </w:rPr>
              <w:t xml:space="preserve"> </w:t>
            </w:r>
            <w:proofErr w:type="spellStart"/>
            <w:r w:rsidR="00D26D46">
              <w:rPr>
                <w:rFonts w:ascii="Times New Roman" w:eastAsia="Times New Roman" w:hAnsi="Times New Roman"/>
                <w:sz w:val="24"/>
                <w:szCs w:val="24"/>
                <w:lang w:eastAsia="ru-RU"/>
              </w:rPr>
              <w:t>сш</w:t>
            </w:r>
            <w:proofErr w:type="spellEnd"/>
            <w:r>
              <w:rPr>
                <w:rFonts w:ascii="Times New Roman" w:eastAsia="Times New Roman" w:hAnsi="Times New Roman"/>
                <w:sz w:val="24"/>
                <w:szCs w:val="24"/>
                <w:lang w:eastAsia="ru-RU"/>
              </w:rPr>
              <w:t>»</w:t>
            </w:r>
            <w:r w:rsidR="0037657F" w:rsidRPr="00EB0B2D">
              <w:rPr>
                <w:rFonts w:ascii="Times New Roman" w:eastAsia="Times New Roman" w:hAnsi="Times New Roman"/>
                <w:sz w:val="24"/>
                <w:szCs w:val="24"/>
                <w:lang w:eastAsia="ru-RU"/>
              </w:rPr>
              <w:t xml:space="preserve"> </w:t>
            </w:r>
          </w:p>
          <w:p w:rsidR="0037657F" w:rsidRPr="00EB0B2D" w:rsidRDefault="0037657F" w:rsidP="00EB0B2D">
            <w:pPr>
              <w:spacing w:after="0" w:line="240" w:lineRule="auto"/>
              <w:jc w:val="right"/>
              <w:rPr>
                <w:rFonts w:ascii="Times New Roman" w:eastAsia="Times New Roman" w:hAnsi="Times New Roman"/>
                <w:sz w:val="24"/>
                <w:szCs w:val="24"/>
                <w:lang w:eastAsia="ru-RU"/>
              </w:rPr>
            </w:pPr>
            <w:r w:rsidRPr="00EB0B2D">
              <w:rPr>
                <w:rFonts w:ascii="Times New Roman" w:eastAsia="Times New Roman" w:hAnsi="Times New Roman"/>
                <w:sz w:val="24"/>
                <w:szCs w:val="24"/>
                <w:lang w:eastAsia="ru-RU"/>
              </w:rPr>
              <w:t xml:space="preserve">____________ </w:t>
            </w:r>
            <w:r w:rsidR="00D26D46">
              <w:rPr>
                <w:rFonts w:ascii="Times New Roman" w:eastAsia="Times New Roman" w:hAnsi="Times New Roman"/>
                <w:sz w:val="24"/>
                <w:szCs w:val="24"/>
                <w:lang w:eastAsia="ru-RU"/>
              </w:rPr>
              <w:t xml:space="preserve">Г.А. </w:t>
            </w:r>
            <w:proofErr w:type="spellStart"/>
            <w:r w:rsidR="00D26D46">
              <w:rPr>
                <w:rFonts w:ascii="Times New Roman" w:eastAsia="Times New Roman" w:hAnsi="Times New Roman"/>
                <w:sz w:val="24"/>
                <w:szCs w:val="24"/>
                <w:lang w:eastAsia="ru-RU"/>
              </w:rPr>
              <w:t>Бурматина</w:t>
            </w:r>
            <w:proofErr w:type="spellEnd"/>
          </w:p>
          <w:p w:rsidR="0037657F" w:rsidRPr="004546AE" w:rsidRDefault="00E80528" w:rsidP="00EB0B2D">
            <w:pPr>
              <w:pStyle w:val="a3"/>
              <w:spacing w:before="0" w:beforeAutospacing="0" w:after="0" w:afterAutospacing="0"/>
              <w:jc w:val="right"/>
            </w:pPr>
            <w:r>
              <w:t>Приказ № 54/б от 02</w:t>
            </w:r>
            <w:r w:rsidR="004546AE">
              <w:t>.1</w:t>
            </w:r>
            <w:r>
              <w:t>1</w:t>
            </w:r>
            <w:r w:rsidR="004546AE">
              <w:t>.2023</w:t>
            </w:r>
            <w:r w:rsidR="0037657F">
              <w:t xml:space="preserve"> г</w:t>
            </w:r>
          </w:p>
          <w:p w:rsidR="0037657F" w:rsidRPr="004546AE" w:rsidRDefault="0037657F" w:rsidP="00EB0B2D">
            <w:pPr>
              <w:pStyle w:val="a3"/>
              <w:spacing w:before="0" w:beforeAutospacing="0" w:after="0" w:afterAutospacing="0"/>
            </w:pPr>
          </w:p>
        </w:tc>
      </w:tr>
    </w:tbl>
    <w:p w:rsidR="008C1299" w:rsidRDefault="008C1299" w:rsidP="008C1299">
      <w:pPr>
        <w:pStyle w:val="a3"/>
        <w:spacing w:before="0" w:beforeAutospacing="0" w:after="0" w:afterAutospacing="0"/>
        <w:jc w:val="right"/>
        <w:rPr>
          <w:sz w:val="18"/>
          <w:szCs w:val="18"/>
        </w:rPr>
      </w:pPr>
    </w:p>
    <w:p w:rsidR="008C1299" w:rsidRDefault="008C1299" w:rsidP="008C1299">
      <w:pPr>
        <w:pStyle w:val="a3"/>
        <w:spacing w:before="0" w:beforeAutospacing="0" w:after="0" w:afterAutospacing="0"/>
        <w:jc w:val="right"/>
        <w:rPr>
          <w:sz w:val="18"/>
          <w:szCs w:val="18"/>
        </w:rPr>
      </w:pPr>
    </w:p>
    <w:p w:rsidR="008C1299" w:rsidRPr="009A2B99" w:rsidRDefault="008C1299" w:rsidP="008C1299">
      <w:pPr>
        <w:pStyle w:val="a3"/>
        <w:spacing w:before="0" w:beforeAutospacing="0" w:after="0" w:afterAutospacing="0"/>
        <w:jc w:val="right"/>
        <w:rPr>
          <w:caps/>
          <w:sz w:val="18"/>
          <w:szCs w:val="18"/>
        </w:rPr>
      </w:pPr>
    </w:p>
    <w:p w:rsidR="008C1299" w:rsidRDefault="008C1299" w:rsidP="008C129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C1299" w:rsidRDefault="008C1299" w:rsidP="008C1299">
      <w:pPr>
        <w:spacing w:after="0" w:line="240" w:lineRule="auto"/>
        <w:jc w:val="right"/>
        <w:rPr>
          <w:rFonts w:ascii="Times New Roman" w:eastAsia="Times New Roman" w:hAnsi="Times New Roman"/>
          <w:sz w:val="24"/>
          <w:szCs w:val="24"/>
          <w:lang w:eastAsia="ru-RU"/>
        </w:rPr>
      </w:pPr>
    </w:p>
    <w:p w:rsidR="008C1299" w:rsidRDefault="008C1299" w:rsidP="008C1299">
      <w:pPr>
        <w:spacing w:after="0" w:line="240" w:lineRule="auto"/>
        <w:jc w:val="right"/>
        <w:rPr>
          <w:rFonts w:ascii="Times New Roman" w:eastAsia="Times New Roman" w:hAnsi="Times New Roman"/>
          <w:sz w:val="24"/>
          <w:szCs w:val="24"/>
          <w:lang w:eastAsia="ru-RU"/>
        </w:rPr>
      </w:pPr>
    </w:p>
    <w:p w:rsidR="008C1299" w:rsidRDefault="008C1299" w:rsidP="008C1299">
      <w:pPr>
        <w:spacing w:after="0" w:line="240" w:lineRule="auto"/>
        <w:jc w:val="right"/>
        <w:rPr>
          <w:rFonts w:ascii="Times New Roman" w:eastAsia="Times New Roman" w:hAnsi="Times New Roman"/>
          <w:sz w:val="24"/>
          <w:szCs w:val="24"/>
          <w:lang w:eastAsia="ru-RU"/>
        </w:rPr>
      </w:pPr>
    </w:p>
    <w:p w:rsidR="008C1299" w:rsidRDefault="008C1299" w:rsidP="008C1299">
      <w:pPr>
        <w:spacing w:after="0" w:line="240" w:lineRule="auto"/>
        <w:jc w:val="right"/>
        <w:rPr>
          <w:rFonts w:ascii="Times New Roman" w:eastAsia="Times New Roman" w:hAnsi="Times New Roman"/>
          <w:sz w:val="24"/>
          <w:szCs w:val="24"/>
          <w:lang w:eastAsia="ru-RU"/>
        </w:rPr>
      </w:pPr>
    </w:p>
    <w:p w:rsidR="008C1299" w:rsidRDefault="008C1299" w:rsidP="008C1299">
      <w:pPr>
        <w:spacing w:after="0" w:line="240" w:lineRule="auto"/>
        <w:jc w:val="right"/>
        <w:rPr>
          <w:rFonts w:ascii="Times New Roman" w:eastAsia="Times New Roman" w:hAnsi="Times New Roman"/>
          <w:sz w:val="24"/>
          <w:szCs w:val="24"/>
          <w:lang w:eastAsia="ru-RU"/>
        </w:rPr>
      </w:pPr>
    </w:p>
    <w:p w:rsidR="008C1299" w:rsidRDefault="008C1299" w:rsidP="008C1299">
      <w:pPr>
        <w:spacing w:after="0" w:line="240" w:lineRule="auto"/>
        <w:jc w:val="right"/>
        <w:rPr>
          <w:rFonts w:ascii="Times New Roman" w:eastAsia="Times New Roman" w:hAnsi="Times New Roman"/>
          <w:sz w:val="24"/>
          <w:szCs w:val="24"/>
          <w:lang w:eastAsia="ru-RU"/>
        </w:rPr>
      </w:pPr>
    </w:p>
    <w:p w:rsidR="00A51514" w:rsidRDefault="008C1299" w:rsidP="00A515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8C1299" w:rsidRPr="00A51514" w:rsidRDefault="008C1299" w:rsidP="00A51514">
      <w:pPr>
        <w:spacing w:after="0" w:line="240" w:lineRule="auto"/>
        <w:jc w:val="center"/>
        <w:rPr>
          <w:rFonts w:ascii="Times New Roman" w:eastAsia="Times New Roman" w:hAnsi="Times New Roman"/>
          <w:szCs w:val="24"/>
          <w:lang w:eastAsia="ru-RU"/>
        </w:rPr>
      </w:pPr>
      <w:r w:rsidRPr="00A51514">
        <w:rPr>
          <w:rFonts w:ascii="Times New Roman" w:eastAsia="Times New Roman" w:hAnsi="Times New Roman"/>
          <w:b/>
          <w:sz w:val="48"/>
          <w:szCs w:val="52"/>
          <w:lang w:eastAsia="ru-RU"/>
        </w:rPr>
        <w:t>АНТИКОРРУПЦИОННАЯ ПОЛИТИКА</w:t>
      </w:r>
    </w:p>
    <w:p w:rsidR="00EB0B2D" w:rsidRPr="00EB0B2D" w:rsidRDefault="00EB0B2D" w:rsidP="008C1299">
      <w:pPr>
        <w:spacing w:after="0" w:line="240" w:lineRule="auto"/>
        <w:jc w:val="center"/>
        <w:rPr>
          <w:rFonts w:ascii="Times New Roman" w:eastAsia="Times New Roman" w:hAnsi="Times New Roman"/>
          <w:b/>
          <w:sz w:val="16"/>
          <w:szCs w:val="16"/>
          <w:lang w:eastAsia="ru-RU"/>
        </w:rPr>
      </w:pPr>
    </w:p>
    <w:p w:rsidR="008C1299" w:rsidRPr="009A2B99" w:rsidRDefault="008C1299" w:rsidP="008C1299">
      <w:pPr>
        <w:spacing w:after="0" w:line="240" w:lineRule="auto"/>
        <w:jc w:val="center"/>
        <w:rPr>
          <w:rFonts w:ascii="Times New Roman" w:eastAsia="Times New Roman" w:hAnsi="Times New Roman"/>
          <w:b/>
          <w:sz w:val="16"/>
          <w:szCs w:val="16"/>
          <w:lang w:eastAsia="ru-RU"/>
        </w:rPr>
      </w:pPr>
    </w:p>
    <w:p w:rsidR="00D26D46" w:rsidRDefault="00D26D46" w:rsidP="00D26D46">
      <w:pPr>
        <w:spacing w:after="0" w:line="240" w:lineRule="auto"/>
        <w:jc w:val="center"/>
        <w:rPr>
          <w:rFonts w:ascii="Montserrat" w:hAnsi="Montserrat"/>
          <w:b/>
          <w:bCs/>
          <w:color w:val="000000"/>
          <w:sz w:val="21"/>
          <w:szCs w:val="21"/>
          <w:shd w:val="clear" w:color="auto" w:fill="EEEEEE"/>
        </w:rPr>
      </w:pPr>
      <w:r>
        <w:rPr>
          <w:rFonts w:ascii="Montserrat" w:hAnsi="Montserrat"/>
          <w:b/>
          <w:bCs/>
          <w:color w:val="000000"/>
          <w:sz w:val="21"/>
          <w:szCs w:val="21"/>
          <w:shd w:val="clear" w:color="auto" w:fill="EEEEEE"/>
        </w:rPr>
        <w:t>МУНИЦИПАЛЬНО</w:t>
      </w:r>
      <w:r>
        <w:rPr>
          <w:rFonts w:ascii="Montserrat" w:hAnsi="Montserrat"/>
          <w:b/>
          <w:bCs/>
          <w:color w:val="000000"/>
          <w:sz w:val="21"/>
          <w:szCs w:val="21"/>
          <w:shd w:val="clear" w:color="auto" w:fill="EEEEEE"/>
        </w:rPr>
        <w:t>ГО</w:t>
      </w:r>
      <w:r>
        <w:rPr>
          <w:rFonts w:ascii="Montserrat" w:hAnsi="Montserrat"/>
          <w:b/>
          <w:bCs/>
          <w:color w:val="000000"/>
          <w:sz w:val="21"/>
          <w:szCs w:val="21"/>
          <w:shd w:val="clear" w:color="auto" w:fill="EEEEEE"/>
        </w:rPr>
        <w:t xml:space="preserve"> КАЗЁННО</w:t>
      </w:r>
      <w:r>
        <w:rPr>
          <w:rFonts w:ascii="Montserrat" w:hAnsi="Montserrat"/>
          <w:b/>
          <w:bCs/>
          <w:color w:val="000000"/>
          <w:sz w:val="21"/>
          <w:szCs w:val="21"/>
          <w:shd w:val="clear" w:color="auto" w:fill="EEEEEE"/>
        </w:rPr>
        <w:t>ГО</w:t>
      </w:r>
      <w:r>
        <w:rPr>
          <w:rFonts w:ascii="Montserrat" w:hAnsi="Montserrat"/>
          <w:b/>
          <w:bCs/>
          <w:color w:val="000000"/>
          <w:sz w:val="21"/>
          <w:szCs w:val="21"/>
          <w:shd w:val="clear" w:color="auto" w:fill="EEEEEE"/>
        </w:rPr>
        <w:t xml:space="preserve"> ОБЩЕОБРАЗОВАТЕЛЬНО</w:t>
      </w:r>
      <w:r>
        <w:rPr>
          <w:rFonts w:ascii="Montserrat" w:hAnsi="Montserrat"/>
          <w:b/>
          <w:bCs/>
          <w:color w:val="000000"/>
          <w:sz w:val="21"/>
          <w:szCs w:val="21"/>
          <w:shd w:val="clear" w:color="auto" w:fill="EEEEEE"/>
        </w:rPr>
        <w:t>ГО</w:t>
      </w:r>
      <w:r>
        <w:rPr>
          <w:rFonts w:ascii="Montserrat" w:hAnsi="Montserrat"/>
          <w:b/>
          <w:bCs/>
          <w:color w:val="000000"/>
          <w:sz w:val="21"/>
          <w:szCs w:val="21"/>
          <w:shd w:val="clear" w:color="auto" w:fill="EEEEEE"/>
        </w:rPr>
        <w:t xml:space="preserve"> УЧРЕЖДЕНИ</w:t>
      </w:r>
      <w:r>
        <w:rPr>
          <w:rFonts w:ascii="Montserrat" w:hAnsi="Montserrat"/>
          <w:b/>
          <w:bCs/>
          <w:color w:val="000000"/>
          <w:sz w:val="21"/>
          <w:szCs w:val="21"/>
          <w:shd w:val="clear" w:color="auto" w:fill="EEEEEE"/>
        </w:rPr>
        <w:t>Я</w:t>
      </w:r>
    </w:p>
    <w:p w:rsidR="008C1299" w:rsidRPr="006A21D0" w:rsidRDefault="00D26D46" w:rsidP="00D26D46">
      <w:pPr>
        <w:spacing w:after="0" w:line="240" w:lineRule="auto"/>
        <w:jc w:val="center"/>
        <w:rPr>
          <w:rFonts w:ascii="Times New Roman" w:eastAsia="Times New Roman" w:hAnsi="Times New Roman"/>
          <w:sz w:val="40"/>
          <w:szCs w:val="40"/>
          <w:lang w:eastAsia="ru-RU"/>
        </w:rPr>
      </w:pPr>
      <w:r>
        <w:rPr>
          <w:rFonts w:ascii="Montserrat" w:hAnsi="Montserrat"/>
          <w:b/>
          <w:bCs/>
          <w:color w:val="000000"/>
          <w:sz w:val="21"/>
          <w:szCs w:val="21"/>
          <w:shd w:val="clear" w:color="auto" w:fill="EEEEEE"/>
        </w:rPr>
        <w:t>"АБРАМОВСКАЯ СРЕДНЯЯ ШКОЛА"</w:t>
      </w:r>
    </w:p>
    <w:p w:rsidR="008C1299" w:rsidRPr="006A21D0" w:rsidRDefault="008C1299" w:rsidP="008C1299">
      <w:pPr>
        <w:spacing w:after="0" w:line="240" w:lineRule="auto"/>
        <w:rPr>
          <w:rFonts w:ascii="Times New Roman" w:eastAsia="Times New Roman" w:hAnsi="Times New Roman"/>
          <w:sz w:val="40"/>
          <w:szCs w:val="40"/>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A51514" w:rsidRDefault="00A51514" w:rsidP="008C1299">
      <w:pPr>
        <w:spacing w:after="0" w:line="240" w:lineRule="auto"/>
        <w:rPr>
          <w:rFonts w:ascii="Times New Roman" w:eastAsia="Times New Roman" w:hAnsi="Times New Roman"/>
          <w:sz w:val="24"/>
          <w:szCs w:val="24"/>
          <w:lang w:eastAsia="ru-RU"/>
        </w:rPr>
      </w:pPr>
    </w:p>
    <w:p w:rsidR="00A51514" w:rsidRDefault="00A51514"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8C1299" w:rsidRDefault="008C1299" w:rsidP="008C1299">
      <w:pPr>
        <w:spacing w:after="0" w:line="240" w:lineRule="auto"/>
        <w:rPr>
          <w:rFonts w:ascii="Times New Roman" w:eastAsia="Times New Roman" w:hAnsi="Times New Roman"/>
          <w:sz w:val="24"/>
          <w:szCs w:val="24"/>
          <w:lang w:eastAsia="ru-RU"/>
        </w:rPr>
      </w:pPr>
    </w:p>
    <w:p w:rsidR="0037657F" w:rsidRPr="00A51514" w:rsidRDefault="00FB547B" w:rsidP="00FB547B">
      <w:pPr>
        <w:spacing w:after="0" w:line="240" w:lineRule="auto"/>
        <w:jc w:val="center"/>
        <w:rPr>
          <w:rFonts w:ascii="Times New Roman" w:eastAsia="Times New Roman" w:hAnsi="Times New Roman"/>
          <w:sz w:val="28"/>
          <w:szCs w:val="28"/>
          <w:lang w:eastAsia="ru-RU"/>
        </w:rPr>
      </w:pPr>
      <w:r w:rsidRPr="00A51514">
        <w:rPr>
          <w:rFonts w:ascii="Times New Roman" w:eastAsia="Times New Roman" w:hAnsi="Times New Roman"/>
          <w:sz w:val="28"/>
          <w:szCs w:val="28"/>
          <w:lang w:eastAsia="ru-RU"/>
        </w:rPr>
        <w:t>р.п.Майна</w:t>
      </w:r>
    </w:p>
    <w:p w:rsidR="00EB0B2D" w:rsidRPr="00EB0B2D" w:rsidRDefault="00EB0B2D" w:rsidP="008C1299">
      <w:pPr>
        <w:spacing w:after="0" w:line="240" w:lineRule="auto"/>
        <w:rPr>
          <w:rFonts w:eastAsia="Times New Roman"/>
          <w:b/>
          <w:i/>
          <w:sz w:val="28"/>
          <w:szCs w:val="28"/>
          <w:lang w:eastAsia="ru-RU"/>
        </w:rPr>
      </w:pPr>
    </w:p>
    <w:p w:rsidR="00FB547B" w:rsidRDefault="00FB547B" w:rsidP="00FB56CD">
      <w:pPr>
        <w:spacing w:after="0" w:line="240" w:lineRule="auto"/>
        <w:jc w:val="center"/>
        <w:rPr>
          <w:rFonts w:eastAsia="Times New Roman"/>
          <w:b/>
          <w:i/>
          <w:caps/>
          <w:sz w:val="32"/>
          <w:szCs w:val="32"/>
          <w:lang w:eastAsia="ru-RU"/>
        </w:rPr>
      </w:pPr>
    </w:p>
    <w:p w:rsidR="00D26D46" w:rsidRDefault="00D26D46" w:rsidP="00FB56CD">
      <w:pPr>
        <w:spacing w:after="0" w:line="240" w:lineRule="auto"/>
        <w:jc w:val="center"/>
        <w:rPr>
          <w:rFonts w:eastAsia="Times New Roman"/>
          <w:b/>
          <w:i/>
          <w:caps/>
          <w:sz w:val="32"/>
          <w:szCs w:val="32"/>
          <w:lang w:eastAsia="ru-RU"/>
        </w:rPr>
      </w:pPr>
    </w:p>
    <w:p w:rsidR="00D26D46" w:rsidRDefault="00D26D46" w:rsidP="00FB56CD">
      <w:pPr>
        <w:spacing w:after="0" w:line="240" w:lineRule="auto"/>
        <w:jc w:val="center"/>
        <w:rPr>
          <w:rFonts w:eastAsia="Times New Roman"/>
          <w:b/>
          <w:i/>
          <w:caps/>
          <w:sz w:val="32"/>
          <w:szCs w:val="32"/>
          <w:lang w:eastAsia="ru-RU"/>
        </w:rPr>
      </w:pPr>
    </w:p>
    <w:p w:rsidR="00D26D46" w:rsidRDefault="00D26D46" w:rsidP="00FB56CD">
      <w:pPr>
        <w:spacing w:after="0" w:line="240" w:lineRule="auto"/>
        <w:jc w:val="center"/>
        <w:rPr>
          <w:rFonts w:eastAsia="Times New Roman"/>
          <w:b/>
          <w:i/>
          <w:caps/>
          <w:sz w:val="32"/>
          <w:szCs w:val="32"/>
          <w:lang w:eastAsia="ru-RU"/>
        </w:rPr>
      </w:pPr>
    </w:p>
    <w:p w:rsidR="00FB56CD" w:rsidRPr="004546AE" w:rsidRDefault="00FB56CD" w:rsidP="00FB56CD">
      <w:pPr>
        <w:spacing w:after="0" w:line="240" w:lineRule="auto"/>
        <w:jc w:val="center"/>
        <w:rPr>
          <w:rFonts w:ascii="Century" w:eastAsia="Times New Roman" w:hAnsi="Century"/>
          <w:b/>
          <w:i/>
          <w:caps/>
          <w:sz w:val="28"/>
          <w:szCs w:val="28"/>
          <w:lang w:eastAsia="ru-RU"/>
        </w:rPr>
      </w:pPr>
      <w:r w:rsidRPr="004546AE">
        <w:rPr>
          <w:rFonts w:ascii="Century" w:eastAsia="Times New Roman" w:hAnsi="Century"/>
          <w:b/>
          <w:i/>
          <w:caps/>
          <w:sz w:val="28"/>
          <w:szCs w:val="28"/>
          <w:lang w:eastAsia="ru-RU"/>
        </w:rPr>
        <w:lastRenderedPageBreak/>
        <w:t>Содержание</w:t>
      </w:r>
    </w:p>
    <w:p w:rsidR="005C05BB" w:rsidRPr="004546AE" w:rsidRDefault="005C05BB" w:rsidP="008C1299">
      <w:pPr>
        <w:spacing w:after="0" w:line="240" w:lineRule="auto"/>
        <w:rPr>
          <w:rFonts w:ascii="Century" w:eastAsia="Times New Roman" w:hAnsi="Century"/>
          <w:b/>
          <w:i/>
          <w:sz w:val="28"/>
          <w:szCs w:val="28"/>
          <w:lang w:eastAsia="ru-RU"/>
        </w:rPr>
      </w:pPr>
    </w:p>
    <w:p w:rsidR="005C05BB" w:rsidRPr="004546AE" w:rsidRDefault="005C05BB" w:rsidP="008C1299">
      <w:pPr>
        <w:spacing w:after="0" w:line="240" w:lineRule="auto"/>
        <w:rPr>
          <w:rFonts w:ascii="Century" w:eastAsia="Times New Roman" w:hAnsi="Century"/>
          <w:b/>
          <w:i/>
          <w:sz w:val="28"/>
          <w:szCs w:val="28"/>
          <w:lang w:eastAsia="ru-RU"/>
        </w:rPr>
      </w:pPr>
      <w:r w:rsidRPr="004546AE">
        <w:rPr>
          <w:rFonts w:ascii="Century" w:eastAsia="Times New Roman" w:hAnsi="Century"/>
          <w:b/>
          <w:i/>
          <w:sz w:val="28"/>
          <w:szCs w:val="28"/>
          <w:lang w:eastAsia="ru-RU"/>
        </w:rPr>
        <w:t>Введение</w:t>
      </w:r>
    </w:p>
    <w:p w:rsidR="005C05BB" w:rsidRPr="004546AE" w:rsidRDefault="005C05BB" w:rsidP="008C1299">
      <w:pPr>
        <w:spacing w:after="0" w:line="240" w:lineRule="auto"/>
        <w:rPr>
          <w:rFonts w:ascii="Century" w:eastAsia="Times New Roman" w:hAnsi="Century"/>
          <w:b/>
          <w:i/>
          <w:sz w:val="28"/>
          <w:szCs w:val="28"/>
          <w:lang w:eastAsia="ru-RU"/>
        </w:rPr>
      </w:pPr>
    </w:p>
    <w:p w:rsidR="005C05BB" w:rsidRPr="004546AE" w:rsidRDefault="005C05BB" w:rsidP="005C05BB">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 xml:space="preserve">1. Общие положения </w:t>
      </w:r>
    </w:p>
    <w:p w:rsidR="00921F7B" w:rsidRPr="004546AE" w:rsidRDefault="00921F7B" w:rsidP="00921F7B">
      <w:pPr>
        <w:spacing w:before="100" w:beforeAutospacing="1" w:after="100" w:afterAutospacing="1" w:line="240" w:lineRule="auto"/>
        <w:jc w:val="both"/>
        <w:rPr>
          <w:rFonts w:ascii="Century" w:eastAsia="Times New Roman" w:hAnsi="Century"/>
          <w:b/>
          <w:sz w:val="28"/>
          <w:szCs w:val="28"/>
          <w:lang w:eastAsia="ru-RU"/>
        </w:rPr>
      </w:pPr>
      <w:r w:rsidRPr="004546AE">
        <w:rPr>
          <w:rFonts w:ascii="Century" w:eastAsia="Times New Roman" w:hAnsi="Century"/>
          <w:b/>
          <w:sz w:val="28"/>
          <w:szCs w:val="28"/>
          <w:lang w:eastAsia="ru-RU"/>
        </w:rPr>
        <w:t>2</w:t>
      </w:r>
      <w:r w:rsidR="00FB547B" w:rsidRPr="004546AE">
        <w:rPr>
          <w:rFonts w:ascii="Century" w:eastAsia="Times New Roman" w:hAnsi="Century"/>
          <w:b/>
          <w:sz w:val="28"/>
          <w:szCs w:val="28"/>
          <w:lang w:eastAsia="ru-RU"/>
        </w:rPr>
        <w:t>. </w:t>
      </w:r>
      <w:proofErr w:type="gramStart"/>
      <w:r w:rsidRPr="004546AE">
        <w:rPr>
          <w:rFonts w:ascii="Century" w:eastAsia="Times New Roman" w:hAnsi="Century"/>
          <w:b/>
          <w:sz w:val="28"/>
          <w:szCs w:val="28"/>
          <w:lang w:eastAsia="ru-RU"/>
        </w:rPr>
        <w:t>Период  действия</w:t>
      </w:r>
      <w:proofErr w:type="gramEnd"/>
      <w:r w:rsidRPr="004546AE">
        <w:rPr>
          <w:rFonts w:ascii="Century" w:eastAsia="Times New Roman" w:hAnsi="Century"/>
          <w:b/>
          <w:sz w:val="28"/>
          <w:szCs w:val="28"/>
          <w:lang w:eastAsia="ru-RU"/>
        </w:rPr>
        <w:t xml:space="preserve"> и порядок внесения изменений.</w:t>
      </w:r>
    </w:p>
    <w:p w:rsidR="00921F7B" w:rsidRPr="004546AE" w:rsidRDefault="00FB547B" w:rsidP="00921F7B">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3. </w:t>
      </w:r>
      <w:r w:rsidR="00921F7B" w:rsidRPr="004546AE">
        <w:rPr>
          <w:rFonts w:ascii="Century" w:eastAsia="Times New Roman" w:hAnsi="Century"/>
          <w:b/>
          <w:i/>
          <w:sz w:val="28"/>
          <w:szCs w:val="28"/>
          <w:lang w:eastAsia="ru-RU"/>
        </w:rPr>
        <w:t xml:space="preserve">Правовые основы антикоррупционной </w:t>
      </w:r>
      <w:proofErr w:type="gramStart"/>
      <w:r w:rsidR="00921F7B" w:rsidRPr="004546AE">
        <w:rPr>
          <w:rFonts w:ascii="Century" w:eastAsia="Times New Roman" w:hAnsi="Century"/>
          <w:b/>
          <w:i/>
          <w:sz w:val="28"/>
          <w:szCs w:val="28"/>
          <w:lang w:eastAsia="ru-RU"/>
        </w:rPr>
        <w:t xml:space="preserve">политики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p>
    <w:p w:rsidR="00921F7B" w:rsidRPr="004546AE" w:rsidRDefault="00921F7B" w:rsidP="00921F7B">
      <w:pPr>
        <w:spacing w:after="0" w:line="240" w:lineRule="auto"/>
        <w:jc w:val="both"/>
        <w:rPr>
          <w:rFonts w:ascii="Century" w:eastAsia="Times New Roman" w:hAnsi="Century"/>
          <w:sz w:val="28"/>
          <w:szCs w:val="28"/>
          <w:lang w:eastAsia="ru-RU"/>
        </w:rPr>
      </w:pPr>
    </w:p>
    <w:p w:rsidR="00921F7B" w:rsidRPr="004546AE" w:rsidRDefault="00921F7B" w:rsidP="00921F7B">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4. Основные принц</w:t>
      </w:r>
      <w:r w:rsidR="00D26D46">
        <w:rPr>
          <w:rFonts w:ascii="Century" w:eastAsia="Times New Roman" w:hAnsi="Century"/>
          <w:b/>
          <w:i/>
          <w:sz w:val="28"/>
          <w:szCs w:val="28"/>
          <w:lang w:eastAsia="ru-RU"/>
        </w:rPr>
        <w:t xml:space="preserve">ипы Антикоррупционной политики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p>
    <w:p w:rsidR="00921F7B" w:rsidRPr="004546AE" w:rsidRDefault="00FB547B" w:rsidP="00921F7B">
      <w:pPr>
        <w:spacing w:before="100" w:beforeAutospacing="1" w:after="100" w:afterAutospacing="1"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5.</w:t>
      </w:r>
      <w:r w:rsidR="00921F7B" w:rsidRPr="004546AE">
        <w:rPr>
          <w:rFonts w:ascii="Century" w:eastAsia="Times New Roman" w:hAnsi="Century"/>
          <w:b/>
          <w:i/>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921F7B" w:rsidRPr="004546AE" w:rsidRDefault="00921F7B" w:rsidP="00921F7B">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6. Установление перечня реализуем</w:t>
      </w:r>
      <w:r w:rsidR="00D26D46">
        <w:rPr>
          <w:rFonts w:ascii="Century" w:eastAsia="Times New Roman" w:hAnsi="Century"/>
          <w:b/>
          <w:i/>
          <w:sz w:val="28"/>
          <w:szCs w:val="28"/>
          <w:lang w:eastAsia="ru-RU"/>
        </w:rPr>
        <w:t xml:space="preserve">ых Учреждением антикоррупционных </w:t>
      </w:r>
      <w:r w:rsidRPr="004546AE">
        <w:rPr>
          <w:rFonts w:ascii="Century" w:eastAsia="Times New Roman" w:hAnsi="Century"/>
          <w:b/>
          <w:i/>
          <w:sz w:val="28"/>
          <w:szCs w:val="28"/>
          <w:lang w:eastAsia="ru-RU"/>
        </w:rPr>
        <w:t>мероприятий, стандартов и процедур и порядок</w:t>
      </w:r>
      <w:r w:rsidR="00D26D46">
        <w:rPr>
          <w:rFonts w:ascii="Century" w:eastAsia="Times New Roman" w:hAnsi="Century"/>
          <w:b/>
          <w:i/>
          <w:sz w:val="28"/>
          <w:szCs w:val="28"/>
          <w:lang w:eastAsia="ru-RU"/>
        </w:rPr>
        <w:t xml:space="preserve"> </w:t>
      </w:r>
      <w:r w:rsidRPr="004546AE">
        <w:rPr>
          <w:rFonts w:ascii="Century" w:eastAsia="Times New Roman" w:hAnsi="Century"/>
          <w:b/>
          <w:i/>
          <w:sz w:val="28"/>
          <w:szCs w:val="28"/>
          <w:lang w:eastAsia="ru-RU"/>
        </w:rPr>
        <w:t>их выполнения (применения).</w:t>
      </w:r>
    </w:p>
    <w:p w:rsidR="005C05BB" w:rsidRPr="004546AE" w:rsidRDefault="005C05B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FB547B" w:rsidRPr="004546AE" w:rsidRDefault="00FB547B" w:rsidP="008C1299">
      <w:pPr>
        <w:spacing w:after="0" w:line="240" w:lineRule="auto"/>
        <w:rPr>
          <w:rFonts w:ascii="Century" w:eastAsia="Times New Roman" w:hAnsi="Century"/>
          <w:b/>
          <w:i/>
          <w:sz w:val="28"/>
          <w:szCs w:val="28"/>
          <w:lang w:eastAsia="ru-RU"/>
        </w:rPr>
      </w:pPr>
    </w:p>
    <w:p w:rsidR="008C1299" w:rsidRPr="004546AE" w:rsidRDefault="008C1299" w:rsidP="008C1299">
      <w:pPr>
        <w:spacing w:after="0" w:line="240" w:lineRule="auto"/>
        <w:rPr>
          <w:rFonts w:ascii="Century" w:eastAsia="Times New Roman" w:hAnsi="Century"/>
          <w:b/>
          <w:i/>
          <w:sz w:val="28"/>
          <w:szCs w:val="28"/>
          <w:lang w:eastAsia="ru-RU"/>
        </w:rPr>
      </w:pPr>
      <w:r w:rsidRPr="004546AE">
        <w:rPr>
          <w:rFonts w:ascii="Century" w:eastAsia="Times New Roman" w:hAnsi="Century"/>
          <w:b/>
          <w:i/>
          <w:sz w:val="28"/>
          <w:szCs w:val="28"/>
          <w:lang w:eastAsia="ru-RU"/>
        </w:rPr>
        <w:t>Введение</w:t>
      </w:r>
    </w:p>
    <w:p w:rsidR="00FB56CD" w:rsidRPr="004546AE" w:rsidRDefault="00FB56CD" w:rsidP="00FB56CD">
      <w:pPr>
        <w:spacing w:after="0" w:line="240" w:lineRule="auto"/>
        <w:ind w:firstLine="708"/>
        <w:jc w:val="both"/>
        <w:rPr>
          <w:rFonts w:ascii="Century" w:hAnsi="Century"/>
          <w:sz w:val="28"/>
          <w:szCs w:val="28"/>
        </w:rPr>
      </w:pPr>
      <w:r w:rsidRPr="004546AE">
        <w:rPr>
          <w:rFonts w:ascii="Century" w:hAnsi="Century"/>
          <w:sz w:val="28"/>
          <w:szCs w:val="28"/>
        </w:rPr>
        <w:t xml:space="preserve">Противостояние коррупции – дело всего общества. Проблемы образования тесно связаны-с </w:t>
      </w:r>
      <w:proofErr w:type="gramStart"/>
      <w:r w:rsidRPr="004546AE">
        <w:rPr>
          <w:rFonts w:ascii="Century" w:hAnsi="Century"/>
          <w:sz w:val="28"/>
          <w:szCs w:val="28"/>
        </w:rPr>
        <w:t>проблемами  общественного</w:t>
      </w:r>
      <w:proofErr w:type="gramEnd"/>
      <w:r w:rsidRPr="004546AE">
        <w:rPr>
          <w:rFonts w:ascii="Century" w:hAnsi="Century"/>
          <w:sz w:val="28"/>
          <w:szCs w:val="28"/>
        </w:rPr>
        <w:t xml:space="preserve"> развития. Важная роль в </w:t>
      </w:r>
      <w:proofErr w:type="gramStart"/>
      <w:r w:rsidRPr="004546AE">
        <w:rPr>
          <w:rFonts w:ascii="Century" w:hAnsi="Century"/>
          <w:sz w:val="28"/>
          <w:szCs w:val="28"/>
        </w:rPr>
        <w:t>становлении  личности</w:t>
      </w:r>
      <w:proofErr w:type="gramEnd"/>
      <w:r w:rsidRPr="004546AE">
        <w:rPr>
          <w:rFonts w:ascii="Century" w:hAnsi="Century"/>
          <w:sz w:val="28"/>
          <w:szCs w:val="28"/>
        </w:rPr>
        <w:t xml:space="preserve"> отводится образовательному учреждению.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w:t>
      </w:r>
    </w:p>
    <w:p w:rsidR="00FB56CD" w:rsidRPr="004546AE" w:rsidRDefault="00FB56CD" w:rsidP="00FB56CD">
      <w:pPr>
        <w:spacing w:after="0" w:line="240" w:lineRule="auto"/>
        <w:ind w:firstLine="708"/>
        <w:jc w:val="both"/>
        <w:rPr>
          <w:rFonts w:ascii="Century" w:eastAsia="Times New Roman" w:hAnsi="Century"/>
          <w:sz w:val="28"/>
          <w:szCs w:val="28"/>
          <w:lang w:eastAsia="ru-RU"/>
        </w:rPr>
      </w:pPr>
      <w:r w:rsidRPr="004546AE">
        <w:rPr>
          <w:rFonts w:ascii="Century" w:hAnsi="Century"/>
          <w:sz w:val="28"/>
          <w:szCs w:val="28"/>
        </w:rPr>
        <w:t xml:space="preserve">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w:t>
      </w:r>
      <w:proofErr w:type="gramStart"/>
      <w:r w:rsidRPr="004546AE">
        <w:rPr>
          <w:rFonts w:ascii="Century" w:hAnsi="Century"/>
          <w:sz w:val="28"/>
          <w:szCs w:val="28"/>
        </w:rPr>
        <w:t>образование  может</w:t>
      </w:r>
      <w:proofErr w:type="gramEnd"/>
      <w:r w:rsidRPr="004546AE">
        <w:rPr>
          <w:rFonts w:ascii="Century" w:hAnsi="Century"/>
          <w:sz w:val="28"/>
          <w:szCs w:val="28"/>
        </w:rPr>
        <w:t xml:space="preserve"> и должно внести свой вклад в создание антикоррупционной атмосферы в обществе, в формирование антикоррупционной устойчивости личности.</w:t>
      </w:r>
    </w:p>
    <w:p w:rsidR="008C1299" w:rsidRPr="004546AE" w:rsidRDefault="008C1299" w:rsidP="008C1299">
      <w:pPr>
        <w:spacing w:after="0" w:line="240" w:lineRule="auto"/>
        <w:ind w:firstLine="708"/>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Антикоррупционная политика (далее Политика)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определяет </w:t>
      </w:r>
      <w:proofErr w:type="gramStart"/>
      <w:r w:rsidRPr="004546AE">
        <w:rPr>
          <w:rFonts w:ascii="Century" w:eastAsia="Times New Roman" w:hAnsi="Century"/>
          <w:sz w:val="28"/>
          <w:szCs w:val="28"/>
          <w:lang w:eastAsia="ru-RU"/>
        </w:rPr>
        <w:t>цели  в</w:t>
      </w:r>
      <w:proofErr w:type="gramEnd"/>
      <w:r w:rsidRPr="004546AE">
        <w:rPr>
          <w:rFonts w:ascii="Century" w:eastAsia="Times New Roman" w:hAnsi="Century"/>
          <w:sz w:val="28"/>
          <w:szCs w:val="28"/>
          <w:lang w:eastAsia="ru-RU"/>
        </w:rPr>
        <w:t xml:space="preserve"> области противодействия вовлечения в коррупционную деятельность и соблюдения требований применимого антикоррупционного законодательства Российской Федерации во всех сферах деятельности.</w:t>
      </w:r>
    </w:p>
    <w:p w:rsidR="008C1299" w:rsidRPr="004546AE" w:rsidRDefault="008C1299" w:rsidP="008C1299">
      <w:pPr>
        <w:spacing w:after="0" w:line="240" w:lineRule="auto"/>
        <w:ind w:firstLine="708"/>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 xml:space="preserve">1. Общие положения </w:t>
      </w:r>
    </w:p>
    <w:p w:rsidR="008C1299" w:rsidRPr="004546AE" w:rsidRDefault="008C1299" w:rsidP="008C1299">
      <w:pPr>
        <w:spacing w:after="0" w:line="240" w:lineRule="auto"/>
        <w:jc w:val="both"/>
        <w:rPr>
          <w:rFonts w:ascii="Century" w:eastAsia="Times New Roman" w:hAnsi="Century"/>
          <w:b/>
          <w:i/>
          <w:sz w:val="28"/>
          <w:szCs w:val="28"/>
          <w:lang w:eastAsia="ru-RU"/>
        </w:rPr>
      </w:pPr>
    </w:p>
    <w:p w:rsidR="008C1299" w:rsidRPr="004546AE" w:rsidRDefault="008C1299" w:rsidP="008C1299">
      <w:pPr>
        <w:spacing w:after="0" w:line="240" w:lineRule="auto"/>
        <w:jc w:val="both"/>
        <w:rPr>
          <w:rFonts w:ascii="Century" w:eastAsia="Times New Roman" w:hAnsi="Century"/>
          <w:i/>
          <w:sz w:val="28"/>
          <w:szCs w:val="28"/>
          <w:u w:val="single"/>
          <w:lang w:eastAsia="ru-RU"/>
        </w:rPr>
      </w:pPr>
      <w:r w:rsidRPr="004546AE">
        <w:rPr>
          <w:rFonts w:ascii="Century" w:eastAsia="Times New Roman" w:hAnsi="Century"/>
          <w:i/>
          <w:sz w:val="28"/>
          <w:szCs w:val="28"/>
          <w:u w:val="single"/>
          <w:lang w:eastAsia="ru-RU"/>
        </w:rPr>
        <w:t xml:space="preserve">1. 1. Цели антикоррупционной политики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i/>
          <w:sz w:val="28"/>
          <w:szCs w:val="28"/>
          <w:u w:val="single"/>
          <w:lang w:eastAsia="ru-RU"/>
        </w:rPr>
        <w:t xml:space="preserve">  </w:t>
      </w:r>
    </w:p>
    <w:p w:rsidR="008C1299" w:rsidRPr="004546AE" w:rsidRDefault="008C1299" w:rsidP="008C1299">
      <w:pPr>
        <w:spacing w:after="0" w:line="240" w:lineRule="auto"/>
        <w:jc w:val="both"/>
        <w:rPr>
          <w:rFonts w:ascii="Century" w:eastAsia="Times New Roman" w:hAnsi="Century"/>
          <w:i/>
          <w:sz w:val="28"/>
          <w:szCs w:val="28"/>
          <w:u w:val="single"/>
          <w:lang w:eastAsia="ru-RU"/>
        </w:rPr>
      </w:pPr>
    </w:p>
    <w:p w:rsidR="005C05BB"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Настоящая Политика разработана в целях:</w:t>
      </w:r>
    </w:p>
    <w:p w:rsidR="00F7689A" w:rsidRPr="004546AE" w:rsidRDefault="008C1299" w:rsidP="008C1299">
      <w:pPr>
        <w:numPr>
          <w:ilvl w:val="0"/>
          <w:numId w:val="1"/>
        </w:num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Создания у работников единообразного понимания о неприятии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proofErr w:type="gram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w:t>
      </w:r>
      <w:proofErr w:type="gramEnd"/>
      <w:r w:rsidRPr="004546AE">
        <w:rPr>
          <w:rFonts w:ascii="Century" w:eastAsia="Times New Roman" w:hAnsi="Century"/>
          <w:sz w:val="28"/>
          <w:szCs w:val="28"/>
          <w:lang w:eastAsia="ru-RU"/>
        </w:rPr>
        <w:t>коррупционных действ</w:t>
      </w:r>
      <w:r w:rsidR="005C05BB" w:rsidRPr="004546AE">
        <w:rPr>
          <w:rFonts w:ascii="Century" w:eastAsia="Times New Roman" w:hAnsi="Century"/>
          <w:sz w:val="28"/>
          <w:szCs w:val="28"/>
          <w:lang w:eastAsia="ru-RU"/>
        </w:rPr>
        <w:t>ий в любых формах и проявлениях;</w:t>
      </w:r>
    </w:p>
    <w:p w:rsidR="00F7689A" w:rsidRPr="004546AE" w:rsidRDefault="00F7689A" w:rsidP="00F7689A">
      <w:pPr>
        <w:numPr>
          <w:ilvl w:val="0"/>
          <w:numId w:val="1"/>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обеспечение</w:t>
      </w:r>
      <w:proofErr w:type="gramEnd"/>
      <w:r w:rsidRPr="004546AE">
        <w:rPr>
          <w:rFonts w:ascii="Century" w:eastAsia="Times New Roman" w:hAnsi="Century"/>
          <w:sz w:val="28"/>
          <w:szCs w:val="28"/>
          <w:lang w:eastAsia="ru-RU"/>
        </w:rPr>
        <w:t xml:space="preserve"> выполнения Программы противодействия коррупции в рамках  компетенции администрации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w:t>
      </w:r>
    </w:p>
    <w:p w:rsidR="00F7689A" w:rsidRPr="004546AE" w:rsidRDefault="00F7689A" w:rsidP="00F7689A">
      <w:pPr>
        <w:numPr>
          <w:ilvl w:val="0"/>
          <w:numId w:val="1"/>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обеспечение  защиты</w:t>
      </w:r>
      <w:proofErr w:type="gramEnd"/>
      <w:r w:rsidRPr="004546AE">
        <w:rPr>
          <w:rFonts w:ascii="Century" w:eastAsia="Times New Roman" w:hAnsi="Century"/>
          <w:sz w:val="28"/>
          <w:szCs w:val="28"/>
          <w:lang w:eastAsia="ru-RU"/>
        </w:rPr>
        <w:t xml:space="preserve">    прав  и  законных  интересов   граждан   от негативных  процессов    и  явлений,   связанных    с  коррупцией,    укрепление    доверия    граждан   к  деятельности администрации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w:t>
      </w:r>
    </w:p>
    <w:p w:rsidR="008C1299" w:rsidRPr="004546AE" w:rsidRDefault="008C1299" w:rsidP="008C1299">
      <w:pPr>
        <w:numPr>
          <w:ilvl w:val="0"/>
          <w:numId w:val="1"/>
        </w:num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Минимизации риска вовлечения Школы</w:t>
      </w:r>
      <w:r w:rsidR="00F7689A" w:rsidRPr="004546AE">
        <w:rPr>
          <w:rFonts w:ascii="Century" w:eastAsia="Times New Roman" w:hAnsi="Century"/>
          <w:sz w:val="28"/>
          <w:szCs w:val="28"/>
          <w:lang w:eastAsia="ru-RU"/>
        </w:rPr>
        <w:t xml:space="preserve"> и его </w:t>
      </w:r>
      <w:proofErr w:type="gramStart"/>
      <w:r w:rsidR="00F7689A" w:rsidRPr="004546AE">
        <w:rPr>
          <w:rFonts w:ascii="Century" w:eastAsia="Times New Roman" w:hAnsi="Century"/>
          <w:sz w:val="28"/>
          <w:szCs w:val="28"/>
          <w:lang w:eastAsia="ru-RU"/>
        </w:rPr>
        <w:t>работников,  независимо</w:t>
      </w:r>
      <w:proofErr w:type="gramEnd"/>
      <w:r w:rsidR="00F7689A" w:rsidRPr="004546AE">
        <w:rPr>
          <w:rFonts w:ascii="Century" w:eastAsia="Times New Roman" w:hAnsi="Century"/>
          <w:sz w:val="28"/>
          <w:szCs w:val="28"/>
          <w:lang w:eastAsia="ru-RU"/>
        </w:rPr>
        <w:t xml:space="preserve"> от занимаемой должности, </w:t>
      </w:r>
      <w:r w:rsidRPr="004546AE">
        <w:rPr>
          <w:rFonts w:ascii="Century" w:eastAsia="Times New Roman" w:hAnsi="Century"/>
          <w:sz w:val="28"/>
          <w:szCs w:val="28"/>
          <w:lang w:eastAsia="ru-RU"/>
        </w:rPr>
        <w:t xml:space="preserve">  в коррупционную деятельность.</w:t>
      </w:r>
    </w:p>
    <w:p w:rsidR="00F7689A" w:rsidRPr="004546AE" w:rsidRDefault="00F7689A" w:rsidP="008C1299">
      <w:pPr>
        <w:tabs>
          <w:tab w:val="left" w:pos="6512"/>
        </w:tabs>
        <w:spacing w:after="0" w:line="240" w:lineRule="auto"/>
        <w:jc w:val="both"/>
        <w:rPr>
          <w:rFonts w:ascii="Century" w:eastAsia="Times New Roman" w:hAnsi="Century"/>
          <w:i/>
          <w:sz w:val="28"/>
          <w:szCs w:val="28"/>
          <w:u w:val="single"/>
          <w:lang w:eastAsia="ru-RU"/>
        </w:rPr>
      </w:pPr>
    </w:p>
    <w:p w:rsidR="008C1299" w:rsidRPr="004546AE" w:rsidRDefault="008C1299" w:rsidP="008C1299">
      <w:pPr>
        <w:tabs>
          <w:tab w:val="left" w:pos="6512"/>
        </w:tabs>
        <w:spacing w:after="0" w:line="240" w:lineRule="auto"/>
        <w:jc w:val="both"/>
        <w:rPr>
          <w:rFonts w:ascii="Century" w:eastAsia="Times New Roman" w:hAnsi="Century"/>
          <w:i/>
          <w:sz w:val="28"/>
          <w:szCs w:val="28"/>
          <w:u w:val="single"/>
          <w:lang w:eastAsia="ru-RU"/>
        </w:rPr>
      </w:pPr>
      <w:r w:rsidRPr="004546AE">
        <w:rPr>
          <w:rFonts w:ascii="Century" w:eastAsia="Times New Roman" w:hAnsi="Century"/>
          <w:i/>
          <w:sz w:val="28"/>
          <w:szCs w:val="28"/>
          <w:u w:val="single"/>
          <w:lang w:eastAsia="ru-RU"/>
        </w:rPr>
        <w:t xml:space="preserve">1. 2. Задачи антикоррупционной </w:t>
      </w:r>
      <w:proofErr w:type="gramStart"/>
      <w:r w:rsidRPr="004546AE">
        <w:rPr>
          <w:rFonts w:ascii="Century" w:eastAsia="Times New Roman" w:hAnsi="Century"/>
          <w:i/>
          <w:sz w:val="28"/>
          <w:szCs w:val="28"/>
          <w:u w:val="single"/>
          <w:lang w:eastAsia="ru-RU"/>
        </w:rPr>
        <w:t xml:space="preserve">политики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i/>
          <w:sz w:val="28"/>
          <w:szCs w:val="28"/>
          <w:u w:val="single"/>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Задачи антикоррупционной политики заключаются в:</w:t>
      </w:r>
    </w:p>
    <w:p w:rsidR="005C05BB" w:rsidRPr="004546AE" w:rsidRDefault="00F7689A" w:rsidP="00FB547B">
      <w:pPr>
        <w:numPr>
          <w:ilvl w:val="0"/>
          <w:numId w:val="2"/>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lastRenderedPageBreak/>
        <w:t>и</w:t>
      </w:r>
      <w:r w:rsidR="008C1299" w:rsidRPr="004546AE">
        <w:rPr>
          <w:rFonts w:ascii="Century" w:eastAsia="Times New Roman" w:hAnsi="Century"/>
          <w:sz w:val="28"/>
          <w:szCs w:val="28"/>
          <w:lang w:eastAsia="ru-RU"/>
        </w:rPr>
        <w:t>нформировании</w:t>
      </w:r>
      <w:proofErr w:type="gramEnd"/>
      <w:r w:rsidR="008C1299" w:rsidRPr="004546AE">
        <w:rPr>
          <w:rFonts w:ascii="Century" w:eastAsia="Times New Roman" w:hAnsi="Century"/>
          <w:sz w:val="28"/>
          <w:szCs w:val="28"/>
          <w:lang w:eastAsia="ru-RU"/>
        </w:rPr>
        <w:t xml:space="preserve"> работников о </w:t>
      </w:r>
      <w:r w:rsidRPr="004546AE">
        <w:rPr>
          <w:rFonts w:ascii="Century" w:eastAsia="Times New Roman" w:hAnsi="Century"/>
          <w:sz w:val="28"/>
          <w:szCs w:val="28"/>
          <w:lang w:eastAsia="ru-RU"/>
        </w:rPr>
        <w:t>принимаемых в</w:t>
      </w:r>
      <w:r w:rsidR="005C05BB" w:rsidRPr="004546AE">
        <w:rPr>
          <w:rFonts w:ascii="Century" w:eastAsia="Times New Roman" w:hAnsi="Century"/>
          <w:sz w:val="28"/>
          <w:szCs w:val="28"/>
          <w:lang w:eastAsia="ru-RU"/>
        </w:rPr>
        <w:t xml:space="preserve">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5C05BB" w:rsidRPr="004546AE">
        <w:rPr>
          <w:rFonts w:ascii="Century" w:eastAsia="Times New Roman" w:hAnsi="Century"/>
          <w:sz w:val="28"/>
          <w:szCs w:val="28"/>
          <w:lang w:eastAsia="ru-RU"/>
        </w:rPr>
        <w:t xml:space="preserve"> принципах и </w:t>
      </w:r>
      <w:r w:rsidR="008C1299" w:rsidRPr="004546AE">
        <w:rPr>
          <w:rFonts w:ascii="Century" w:eastAsia="Times New Roman" w:hAnsi="Century"/>
          <w:sz w:val="28"/>
          <w:szCs w:val="28"/>
          <w:lang w:eastAsia="ru-RU"/>
        </w:rPr>
        <w:t>основных требованиях применяемого антикоррупционного законо</w:t>
      </w:r>
      <w:r w:rsidR="005C05BB" w:rsidRPr="004546AE">
        <w:rPr>
          <w:rFonts w:ascii="Century" w:eastAsia="Times New Roman" w:hAnsi="Century"/>
          <w:sz w:val="28"/>
          <w:szCs w:val="28"/>
          <w:lang w:eastAsia="ru-RU"/>
        </w:rPr>
        <w:t>дательства Российской Федерации;</w:t>
      </w:r>
    </w:p>
    <w:p w:rsidR="005C05BB" w:rsidRPr="004546AE" w:rsidRDefault="005C05BB" w:rsidP="00FB547B">
      <w:pPr>
        <w:numPr>
          <w:ilvl w:val="0"/>
          <w:numId w:val="2"/>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формирование</w:t>
      </w:r>
      <w:proofErr w:type="gramEnd"/>
      <w:r w:rsidRPr="004546AE">
        <w:rPr>
          <w:rFonts w:ascii="Century" w:eastAsia="Times New Roman" w:hAnsi="Century"/>
          <w:sz w:val="28"/>
          <w:szCs w:val="28"/>
          <w:lang w:eastAsia="ru-RU"/>
        </w:rPr>
        <w:t xml:space="preserve"> антикоррупционного сознания участников образовательного  процесса; </w:t>
      </w:r>
    </w:p>
    <w:p w:rsidR="005C05BB" w:rsidRPr="004546AE" w:rsidRDefault="005C05BB" w:rsidP="00FB547B">
      <w:pPr>
        <w:numPr>
          <w:ilvl w:val="0"/>
          <w:numId w:val="2"/>
        </w:num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 </w:t>
      </w:r>
      <w:proofErr w:type="gramStart"/>
      <w:r w:rsidRPr="004546AE">
        <w:rPr>
          <w:rFonts w:ascii="Century" w:eastAsia="Times New Roman" w:hAnsi="Century"/>
          <w:sz w:val="28"/>
          <w:szCs w:val="28"/>
          <w:lang w:eastAsia="ru-RU"/>
        </w:rPr>
        <w:t>обеспечение</w:t>
      </w:r>
      <w:proofErr w:type="gramEnd"/>
      <w:r w:rsidRPr="004546AE">
        <w:rPr>
          <w:rFonts w:ascii="Century" w:eastAsia="Times New Roman" w:hAnsi="Century"/>
          <w:sz w:val="28"/>
          <w:szCs w:val="28"/>
          <w:lang w:eastAsia="ru-RU"/>
        </w:rPr>
        <w:t xml:space="preserve">       неотвратимости       ответственности      за     совершение  </w:t>
      </w:r>
    </w:p>
    <w:p w:rsidR="005C05BB" w:rsidRPr="004546AE" w:rsidRDefault="005C05BB" w:rsidP="00FB547B">
      <w:pPr>
        <w:spacing w:after="0" w:line="240" w:lineRule="auto"/>
        <w:ind w:left="870"/>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коррупционных</w:t>
      </w:r>
      <w:proofErr w:type="gramEnd"/>
      <w:r w:rsidRPr="004546AE">
        <w:rPr>
          <w:rFonts w:ascii="Century" w:eastAsia="Times New Roman" w:hAnsi="Century"/>
          <w:sz w:val="28"/>
          <w:szCs w:val="28"/>
          <w:lang w:eastAsia="ru-RU"/>
        </w:rPr>
        <w:t xml:space="preserve"> правонарушений; </w:t>
      </w:r>
    </w:p>
    <w:p w:rsidR="005C05BB" w:rsidRPr="004546AE" w:rsidRDefault="005C05BB" w:rsidP="00FB547B">
      <w:pPr>
        <w:numPr>
          <w:ilvl w:val="0"/>
          <w:numId w:val="2"/>
        </w:num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 </w:t>
      </w:r>
      <w:proofErr w:type="gramStart"/>
      <w:r w:rsidRPr="004546AE">
        <w:rPr>
          <w:rFonts w:ascii="Century" w:eastAsia="Times New Roman" w:hAnsi="Century"/>
          <w:sz w:val="28"/>
          <w:szCs w:val="28"/>
          <w:lang w:eastAsia="ru-RU"/>
        </w:rPr>
        <w:t>повышение</w:t>
      </w:r>
      <w:proofErr w:type="gramEnd"/>
      <w:r w:rsidRPr="004546AE">
        <w:rPr>
          <w:rFonts w:ascii="Century" w:eastAsia="Times New Roman" w:hAnsi="Century"/>
          <w:sz w:val="28"/>
          <w:szCs w:val="28"/>
          <w:lang w:eastAsia="ru-RU"/>
        </w:rPr>
        <w:t xml:space="preserve">            эффективности    управления,           качества          и </w:t>
      </w:r>
    </w:p>
    <w:p w:rsidR="005C05BB" w:rsidRPr="004546AE" w:rsidRDefault="00FB547B" w:rsidP="00FB547B">
      <w:pPr>
        <w:numPr>
          <w:ilvl w:val="0"/>
          <w:numId w:val="2"/>
        </w:num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 </w:t>
      </w:r>
      <w:proofErr w:type="gramStart"/>
      <w:r w:rsidR="005C05BB" w:rsidRPr="004546AE">
        <w:rPr>
          <w:rFonts w:ascii="Century" w:eastAsia="Times New Roman" w:hAnsi="Century"/>
          <w:sz w:val="28"/>
          <w:szCs w:val="28"/>
          <w:lang w:eastAsia="ru-RU"/>
        </w:rPr>
        <w:t>доступности</w:t>
      </w:r>
      <w:proofErr w:type="gramEnd"/>
      <w:r w:rsidR="005C05BB" w:rsidRPr="004546AE">
        <w:rPr>
          <w:rFonts w:ascii="Century" w:eastAsia="Times New Roman" w:hAnsi="Century"/>
          <w:sz w:val="28"/>
          <w:szCs w:val="28"/>
          <w:lang w:eastAsia="ru-RU"/>
        </w:rPr>
        <w:t xml:space="preserve">   предоставляемых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5C05BB" w:rsidRPr="004546AE">
        <w:rPr>
          <w:rFonts w:ascii="Century" w:eastAsia="Times New Roman" w:hAnsi="Century"/>
          <w:sz w:val="28"/>
          <w:szCs w:val="28"/>
          <w:lang w:eastAsia="ru-RU"/>
        </w:rPr>
        <w:t xml:space="preserve">        образовательных услуг; </w:t>
      </w:r>
    </w:p>
    <w:p w:rsidR="00FB547B" w:rsidRPr="004546AE" w:rsidRDefault="005C05BB" w:rsidP="00FB547B">
      <w:pPr>
        <w:numPr>
          <w:ilvl w:val="0"/>
          <w:numId w:val="2"/>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открытость  и</w:t>
      </w:r>
      <w:proofErr w:type="gramEnd"/>
      <w:r w:rsidRPr="004546AE">
        <w:rPr>
          <w:rFonts w:ascii="Century" w:eastAsia="Times New Roman" w:hAnsi="Century"/>
          <w:sz w:val="28"/>
          <w:szCs w:val="28"/>
          <w:lang w:eastAsia="ru-RU"/>
        </w:rPr>
        <w:t xml:space="preserve">  прозрачность  деят</w:t>
      </w:r>
      <w:r w:rsidR="00FB547B" w:rsidRPr="004546AE">
        <w:rPr>
          <w:rFonts w:ascii="Century" w:eastAsia="Times New Roman" w:hAnsi="Century"/>
          <w:sz w:val="28"/>
          <w:szCs w:val="28"/>
          <w:lang w:eastAsia="ru-RU"/>
        </w:rPr>
        <w:t xml:space="preserve">ельности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FB547B" w:rsidRPr="004546AE">
        <w:rPr>
          <w:rFonts w:ascii="Century" w:eastAsia="Times New Roman" w:hAnsi="Century"/>
          <w:sz w:val="28"/>
          <w:szCs w:val="28"/>
          <w:lang w:eastAsia="ru-RU"/>
        </w:rPr>
        <w:t>,      содействие</w:t>
      </w:r>
    </w:p>
    <w:p w:rsidR="005C05BB" w:rsidRPr="004546AE" w:rsidRDefault="005C05BB" w:rsidP="00FB547B">
      <w:pPr>
        <w:spacing w:after="0" w:line="240" w:lineRule="auto"/>
        <w:ind w:left="870"/>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реализации</w:t>
      </w:r>
      <w:proofErr w:type="gramEnd"/>
      <w:r w:rsidRPr="004546AE">
        <w:rPr>
          <w:rFonts w:ascii="Century" w:eastAsia="Times New Roman" w:hAnsi="Century"/>
          <w:sz w:val="28"/>
          <w:szCs w:val="28"/>
          <w:lang w:eastAsia="ru-RU"/>
        </w:rPr>
        <w:t xml:space="preserve"> прав граждан на доступ к информации о деятельности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F7689A" w:rsidRPr="004546AE">
        <w:rPr>
          <w:rFonts w:ascii="Century" w:eastAsia="Times New Roman" w:hAnsi="Century"/>
          <w:sz w:val="28"/>
          <w:szCs w:val="28"/>
          <w:lang w:eastAsia="ru-RU"/>
        </w:rPr>
        <w:t>;</w:t>
      </w:r>
    </w:p>
    <w:p w:rsidR="008C1299" w:rsidRPr="004546AE" w:rsidRDefault="00F7689A" w:rsidP="00FB547B">
      <w:pPr>
        <w:numPr>
          <w:ilvl w:val="0"/>
          <w:numId w:val="2"/>
        </w:num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п</w:t>
      </w:r>
      <w:r w:rsidR="008C1299" w:rsidRPr="004546AE">
        <w:rPr>
          <w:rFonts w:ascii="Century" w:eastAsia="Times New Roman" w:hAnsi="Century"/>
          <w:sz w:val="28"/>
          <w:szCs w:val="28"/>
          <w:lang w:eastAsia="ru-RU"/>
        </w:rPr>
        <w:t>редупреждение</w:t>
      </w:r>
      <w:proofErr w:type="gramEnd"/>
      <w:r w:rsidR="008C1299" w:rsidRPr="004546AE">
        <w:rPr>
          <w:rFonts w:ascii="Century" w:eastAsia="Times New Roman" w:hAnsi="Century"/>
          <w:sz w:val="28"/>
          <w:szCs w:val="28"/>
          <w:lang w:eastAsia="ru-RU"/>
        </w:rPr>
        <w:t xml:space="preserve"> коррупционных проявлений и обеспечение ответственно</w:t>
      </w:r>
      <w:r w:rsidR="005C05BB" w:rsidRPr="004546AE">
        <w:rPr>
          <w:rFonts w:ascii="Century" w:eastAsia="Times New Roman" w:hAnsi="Century"/>
          <w:sz w:val="28"/>
          <w:szCs w:val="28"/>
          <w:lang w:eastAsia="ru-RU"/>
        </w:rPr>
        <w:t>сти за коррупционные п</w:t>
      </w:r>
      <w:r w:rsidR="00921F7B" w:rsidRPr="004546AE">
        <w:rPr>
          <w:rFonts w:ascii="Century" w:eastAsia="Times New Roman" w:hAnsi="Century"/>
          <w:sz w:val="28"/>
          <w:szCs w:val="28"/>
          <w:lang w:eastAsia="ru-RU"/>
        </w:rPr>
        <w:t>роявления.</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i/>
          <w:sz w:val="28"/>
          <w:szCs w:val="28"/>
          <w:u w:val="single"/>
          <w:lang w:eastAsia="ru-RU"/>
        </w:rPr>
      </w:pPr>
      <w:r w:rsidRPr="004546AE">
        <w:rPr>
          <w:rFonts w:ascii="Century" w:eastAsia="Times New Roman" w:hAnsi="Century"/>
          <w:i/>
          <w:sz w:val="28"/>
          <w:szCs w:val="28"/>
          <w:u w:val="single"/>
          <w:lang w:eastAsia="ru-RU"/>
        </w:rPr>
        <w:t>1. 3. Используемые в политике понятия и определения</w:t>
      </w:r>
    </w:p>
    <w:p w:rsidR="008C1299" w:rsidRPr="004546AE" w:rsidRDefault="008C1299" w:rsidP="008C1299">
      <w:pPr>
        <w:spacing w:after="0" w:line="240" w:lineRule="auto"/>
        <w:jc w:val="both"/>
        <w:rPr>
          <w:rFonts w:ascii="Century" w:eastAsia="Times New Roman" w:hAnsi="Century"/>
          <w:i/>
          <w:sz w:val="28"/>
          <w:szCs w:val="28"/>
          <w:u w:val="single"/>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b/>
          <w:i/>
          <w:sz w:val="28"/>
          <w:szCs w:val="28"/>
          <w:lang w:eastAsia="ru-RU"/>
        </w:rPr>
        <w:t>Коррупция</w:t>
      </w:r>
      <w:r w:rsidRPr="004546AE">
        <w:rPr>
          <w:rFonts w:ascii="Century" w:eastAsia="Times New Roman" w:hAnsi="Century"/>
          <w:sz w:val="28"/>
          <w:szCs w:val="28"/>
          <w:lang w:eastAsia="ru-RU"/>
        </w:rPr>
        <w:t xml:space="preserve"> </w:t>
      </w:r>
      <w:r w:rsidR="0037657F" w:rsidRPr="004546AE">
        <w:rPr>
          <w:rFonts w:ascii="Century" w:eastAsia="Times New Roman" w:hAnsi="Century"/>
          <w:sz w:val="28"/>
          <w:szCs w:val="28"/>
          <w:lang w:eastAsia="ru-RU"/>
        </w:rPr>
        <w:t>–</w:t>
      </w:r>
      <w:r w:rsidRPr="004546AE">
        <w:rPr>
          <w:rFonts w:ascii="Century" w:eastAsia="Times New Roman" w:hAnsi="Century"/>
          <w:sz w:val="28"/>
          <w:szCs w:val="28"/>
          <w:lang w:eastAsia="ru-RU"/>
        </w:rPr>
        <w:t xml:space="preserve"> злоупотребление</w:t>
      </w:r>
      <w:r w:rsidR="0037657F" w:rsidRPr="004546AE">
        <w:rPr>
          <w:rFonts w:ascii="Century" w:eastAsia="Times New Roman" w:hAnsi="Century"/>
          <w:sz w:val="28"/>
          <w:szCs w:val="28"/>
          <w:lang w:eastAsia="ru-RU"/>
        </w:rPr>
        <w:t xml:space="preserve"> </w:t>
      </w:r>
      <w:r w:rsidRPr="004546AE">
        <w:rPr>
          <w:rFonts w:ascii="Century" w:eastAsia="Times New Roman" w:hAnsi="Century"/>
          <w:sz w:val="28"/>
          <w:szCs w:val="28"/>
          <w:lang w:eastAsia="ru-RU"/>
        </w:rPr>
        <w:t xml:space="preserve"> служебным положением,  дача взятки, получение взятки,</w:t>
      </w:r>
      <w:r w:rsidR="0037657F" w:rsidRPr="004546AE">
        <w:rPr>
          <w:rFonts w:ascii="Century" w:eastAsia="Times New Roman" w:hAnsi="Century"/>
          <w:sz w:val="28"/>
          <w:szCs w:val="28"/>
          <w:lang w:eastAsia="ru-RU"/>
        </w:rPr>
        <w:t xml:space="preserve"> </w:t>
      </w:r>
      <w:r w:rsidRPr="004546AE">
        <w:rPr>
          <w:rFonts w:ascii="Century" w:eastAsia="Times New Roman" w:hAnsi="Century"/>
          <w:sz w:val="28"/>
          <w:szCs w:val="28"/>
          <w:lang w:eastAsia="ru-RU"/>
        </w:rPr>
        <w:t xml:space="preserve">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w:t>
      </w:r>
      <w:r w:rsidR="00921F7B" w:rsidRPr="004546AE">
        <w:rPr>
          <w:rFonts w:ascii="Century" w:eastAsia="Times New Roman" w:hAnsi="Century"/>
          <w:sz w:val="28"/>
          <w:szCs w:val="28"/>
          <w:lang w:eastAsia="ru-RU"/>
        </w:rPr>
        <w:t>8 г.</w:t>
      </w:r>
      <w:r w:rsidRPr="004546AE">
        <w:rPr>
          <w:rFonts w:ascii="Century" w:eastAsia="Times New Roman" w:hAnsi="Century"/>
          <w:sz w:val="28"/>
          <w:szCs w:val="28"/>
          <w:lang w:eastAsia="ru-RU"/>
        </w:rPr>
        <w:t xml:space="preserve"> «О противодействии коррупции»).</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b/>
          <w:i/>
          <w:sz w:val="28"/>
          <w:szCs w:val="28"/>
          <w:lang w:eastAsia="ru-RU"/>
        </w:rPr>
        <w:t>Противодействие коррупции</w:t>
      </w:r>
      <w:r w:rsidRPr="004546AE">
        <w:rPr>
          <w:rFonts w:ascii="Century" w:eastAsia="Times New Roman" w:hAnsi="Century"/>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8C1299" w:rsidRPr="004546AE" w:rsidRDefault="008C1299" w:rsidP="008C1299">
      <w:p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а</w:t>
      </w:r>
      <w:proofErr w:type="gramEnd"/>
      <w:r w:rsidRPr="004546AE">
        <w:rPr>
          <w:rFonts w:ascii="Century" w:eastAsia="Times New Roman" w:hAnsi="Century"/>
          <w:sz w:val="28"/>
          <w:szCs w:val="28"/>
          <w:lang w:eastAsia="ru-RU"/>
        </w:rPr>
        <w:t>) по предупреждению коррупции, в том числе по выявлению и последующему устранению причин коррупции (профилактика коррупции);</w:t>
      </w:r>
    </w:p>
    <w:p w:rsidR="008C1299" w:rsidRPr="004546AE" w:rsidRDefault="008C1299" w:rsidP="008C1299">
      <w:p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t>б</w:t>
      </w:r>
      <w:proofErr w:type="gramEnd"/>
      <w:r w:rsidRPr="004546AE">
        <w:rPr>
          <w:rFonts w:ascii="Century" w:eastAsia="Times New Roman" w:hAnsi="Century"/>
          <w:sz w:val="28"/>
          <w:szCs w:val="28"/>
          <w:lang w:eastAsia="ru-RU"/>
        </w:rPr>
        <w:t>) по выявлению, предупреждению, пресечению, раскрытию и расследованию коррупционных правонарушений (борьба с коррупцией);</w:t>
      </w:r>
    </w:p>
    <w:p w:rsidR="008C1299" w:rsidRPr="004546AE" w:rsidRDefault="008C1299" w:rsidP="008C1299">
      <w:pPr>
        <w:spacing w:after="0" w:line="240" w:lineRule="auto"/>
        <w:jc w:val="both"/>
        <w:rPr>
          <w:rFonts w:ascii="Century" w:eastAsia="Times New Roman" w:hAnsi="Century"/>
          <w:sz w:val="28"/>
          <w:szCs w:val="28"/>
          <w:lang w:eastAsia="ru-RU"/>
        </w:rPr>
      </w:pPr>
      <w:proofErr w:type="gramStart"/>
      <w:r w:rsidRPr="004546AE">
        <w:rPr>
          <w:rFonts w:ascii="Century" w:eastAsia="Times New Roman" w:hAnsi="Century"/>
          <w:sz w:val="28"/>
          <w:szCs w:val="28"/>
          <w:lang w:eastAsia="ru-RU"/>
        </w:rPr>
        <w:lastRenderedPageBreak/>
        <w:t>в</w:t>
      </w:r>
      <w:proofErr w:type="gramEnd"/>
      <w:r w:rsidRPr="004546AE">
        <w:rPr>
          <w:rFonts w:ascii="Century" w:eastAsia="Times New Roman" w:hAnsi="Century"/>
          <w:sz w:val="28"/>
          <w:szCs w:val="28"/>
          <w:lang w:eastAsia="ru-RU"/>
        </w:rPr>
        <w:t>) по минимизации и (или) ликвидации последствий коррупционных правонарушений.</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b/>
          <w:i/>
          <w:sz w:val="28"/>
          <w:szCs w:val="28"/>
          <w:lang w:eastAsia="ru-RU"/>
        </w:rPr>
        <w:t>Взятка</w:t>
      </w:r>
      <w:r w:rsidRPr="004546AE">
        <w:rPr>
          <w:rFonts w:ascii="Century" w:eastAsia="Times New Roman" w:hAnsi="Century"/>
          <w:sz w:val="28"/>
          <w:szCs w:val="28"/>
          <w:lang w:eastAsia="ru-RU"/>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b/>
          <w:i/>
          <w:sz w:val="28"/>
          <w:szCs w:val="28"/>
          <w:lang w:eastAsia="ru-RU"/>
        </w:rPr>
        <w:t>Конфликт интересов</w:t>
      </w:r>
      <w:r w:rsidRPr="004546AE">
        <w:rPr>
          <w:rFonts w:ascii="Century" w:eastAsia="Times New Roman" w:hAnsi="Century"/>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b/>
          <w:i/>
          <w:sz w:val="28"/>
          <w:szCs w:val="28"/>
          <w:lang w:eastAsia="ru-RU"/>
        </w:rPr>
        <w:t>Личная заинтересованность работника (представителя организации)</w:t>
      </w:r>
      <w:r w:rsidRPr="004546AE">
        <w:rPr>
          <w:rFonts w:ascii="Century" w:eastAsia="Times New Roman" w:hAnsi="Century"/>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u w:val="single"/>
          <w:lang w:eastAsia="ru-RU"/>
        </w:rPr>
      </w:pPr>
      <w:r w:rsidRPr="004546AE">
        <w:rPr>
          <w:rFonts w:ascii="Century" w:eastAsia="Times New Roman" w:hAnsi="Century"/>
          <w:i/>
          <w:sz w:val="28"/>
          <w:szCs w:val="28"/>
          <w:u w:val="single"/>
          <w:lang w:eastAsia="ru-RU"/>
        </w:rPr>
        <w:t xml:space="preserve">1.4. Область </w:t>
      </w:r>
      <w:proofErr w:type="gramStart"/>
      <w:r w:rsidRPr="004546AE">
        <w:rPr>
          <w:rFonts w:ascii="Century" w:eastAsia="Times New Roman" w:hAnsi="Century"/>
          <w:i/>
          <w:sz w:val="28"/>
          <w:szCs w:val="28"/>
          <w:u w:val="single"/>
          <w:lang w:eastAsia="ru-RU"/>
        </w:rPr>
        <w:t xml:space="preserve">действия </w:t>
      </w:r>
      <w:r w:rsidR="0037657F" w:rsidRPr="00D26D46">
        <w:rPr>
          <w:rFonts w:ascii="Century" w:eastAsia="Times New Roman" w:hAnsi="Century"/>
          <w:i/>
          <w:sz w:val="28"/>
          <w:szCs w:val="28"/>
          <w:u w:val="single"/>
          <w:lang w:eastAsia="ru-RU"/>
        </w:rPr>
        <w:t xml:space="preserve"> </w:t>
      </w:r>
      <w:r w:rsidRPr="004546AE">
        <w:rPr>
          <w:rFonts w:ascii="Century" w:eastAsia="Times New Roman" w:hAnsi="Century"/>
          <w:i/>
          <w:sz w:val="28"/>
          <w:szCs w:val="28"/>
          <w:u w:val="single"/>
          <w:lang w:eastAsia="ru-RU"/>
        </w:rPr>
        <w:t>антикоррупционной</w:t>
      </w:r>
      <w:proofErr w:type="gramEnd"/>
      <w:r w:rsidRPr="004546AE">
        <w:rPr>
          <w:rFonts w:ascii="Century" w:eastAsia="Times New Roman" w:hAnsi="Century"/>
          <w:i/>
          <w:sz w:val="28"/>
          <w:szCs w:val="28"/>
          <w:u w:val="single"/>
          <w:lang w:eastAsia="ru-RU"/>
        </w:rPr>
        <w:t xml:space="preserve"> политики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1.4.1. Настоящая политика обязательная для исполнения всеми </w:t>
      </w:r>
      <w:proofErr w:type="gramStart"/>
      <w:r w:rsidRPr="004546AE">
        <w:rPr>
          <w:rFonts w:ascii="Century" w:eastAsia="Times New Roman" w:hAnsi="Century"/>
          <w:sz w:val="28"/>
          <w:szCs w:val="28"/>
          <w:lang w:eastAsia="ru-RU"/>
        </w:rPr>
        <w:t xml:space="preserve">работниками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1.4.2. </w:t>
      </w:r>
      <w:proofErr w:type="gramStart"/>
      <w:r w:rsidRPr="004546AE">
        <w:rPr>
          <w:rFonts w:ascii="Century" w:eastAsia="Times New Roman" w:hAnsi="Century"/>
          <w:sz w:val="28"/>
          <w:szCs w:val="28"/>
          <w:lang w:eastAsia="ru-RU"/>
        </w:rPr>
        <w:t>Все  работники</w:t>
      </w:r>
      <w:proofErr w:type="gramEnd"/>
      <w:r w:rsidRPr="004546AE">
        <w:rPr>
          <w:rFonts w:ascii="Century" w:eastAsia="Times New Roman" w:hAnsi="Century"/>
          <w:sz w:val="28"/>
          <w:szCs w:val="28"/>
          <w:lang w:eastAsia="ru-RU"/>
        </w:rPr>
        <w:t xml:space="preserve">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независимо от занимаемой должности,  несут личную ответственность  за соблюдение принципов и требований настоящей политики.</w:t>
      </w:r>
    </w:p>
    <w:p w:rsidR="008C1299" w:rsidRPr="004546AE" w:rsidRDefault="008C1299" w:rsidP="0037657F">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1.4.3. Лица, виновные в нарушении требований настоящей политики могут быть привлечены </w:t>
      </w:r>
      <w:proofErr w:type="gramStart"/>
      <w:r w:rsidRPr="004546AE">
        <w:rPr>
          <w:rFonts w:ascii="Century" w:eastAsia="Times New Roman" w:hAnsi="Century"/>
          <w:sz w:val="28"/>
          <w:szCs w:val="28"/>
          <w:lang w:eastAsia="ru-RU"/>
        </w:rPr>
        <w:t>к  дисциплинарной</w:t>
      </w:r>
      <w:proofErr w:type="gramEnd"/>
      <w:r w:rsidRPr="004546AE">
        <w:rPr>
          <w:rFonts w:ascii="Century" w:eastAsia="Times New Roman" w:hAnsi="Century"/>
          <w:sz w:val="28"/>
          <w:szCs w:val="28"/>
          <w:lang w:eastAsia="ru-RU"/>
        </w:rPr>
        <w:t>, административной, гражданско-правовой и уголовной ответственности по инициативе  ДЮСШ и  правоохранительных органов, в порядке и основаниям предусмотренным законодательством Российской Федерации, локальными нормативными актами и трудовыми договорами.</w:t>
      </w:r>
    </w:p>
    <w:p w:rsidR="008C1299" w:rsidRPr="004546AE" w:rsidRDefault="00C36517" w:rsidP="008C1299">
      <w:pPr>
        <w:spacing w:before="100" w:beforeAutospacing="1" w:after="100" w:afterAutospacing="1" w:line="240" w:lineRule="auto"/>
        <w:jc w:val="both"/>
        <w:rPr>
          <w:rFonts w:ascii="Century" w:eastAsia="Times New Roman" w:hAnsi="Century"/>
          <w:b/>
          <w:sz w:val="28"/>
          <w:szCs w:val="28"/>
          <w:lang w:eastAsia="ru-RU"/>
        </w:rPr>
      </w:pPr>
      <w:r w:rsidRPr="004546AE">
        <w:rPr>
          <w:rFonts w:ascii="Century" w:eastAsia="Times New Roman" w:hAnsi="Century"/>
          <w:b/>
          <w:sz w:val="28"/>
          <w:szCs w:val="28"/>
          <w:lang w:eastAsia="ru-RU"/>
        </w:rPr>
        <w:t>2. </w:t>
      </w:r>
      <w:proofErr w:type="gramStart"/>
      <w:r w:rsidR="008C1299" w:rsidRPr="004546AE">
        <w:rPr>
          <w:rFonts w:ascii="Century" w:eastAsia="Times New Roman" w:hAnsi="Century"/>
          <w:b/>
          <w:sz w:val="28"/>
          <w:szCs w:val="28"/>
          <w:lang w:eastAsia="ru-RU"/>
        </w:rPr>
        <w:t>Период  действия</w:t>
      </w:r>
      <w:proofErr w:type="gramEnd"/>
      <w:r w:rsidR="008C1299" w:rsidRPr="004546AE">
        <w:rPr>
          <w:rFonts w:ascii="Century" w:eastAsia="Times New Roman" w:hAnsi="Century"/>
          <w:b/>
          <w:sz w:val="28"/>
          <w:szCs w:val="28"/>
          <w:lang w:eastAsia="ru-RU"/>
        </w:rPr>
        <w:t xml:space="preserve"> и порядок внесения изменений.</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lastRenderedPageBreak/>
        <w:t>2.1.    Настоящая Политика является локальным нормативным документом постоянного действия.</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2.2.    Политика утверждается приказом директора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2.3.    Изменения в Политику вносятся в случаях: изменения законодательства в области антикоррупционной политики, выявления недостаточной </w:t>
      </w:r>
      <w:proofErr w:type="gramStart"/>
      <w:r w:rsidRPr="004546AE">
        <w:rPr>
          <w:rFonts w:ascii="Century" w:eastAsia="Times New Roman" w:hAnsi="Century"/>
          <w:sz w:val="28"/>
          <w:szCs w:val="28"/>
          <w:lang w:eastAsia="ru-RU"/>
        </w:rPr>
        <w:t>эффективности  существующих</w:t>
      </w:r>
      <w:proofErr w:type="gramEnd"/>
      <w:r w:rsidRPr="004546AE">
        <w:rPr>
          <w:rFonts w:ascii="Century" w:eastAsia="Times New Roman" w:hAnsi="Century"/>
          <w:sz w:val="28"/>
          <w:szCs w:val="28"/>
          <w:lang w:eastAsia="ru-RU"/>
        </w:rPr>
        <w:t xml:space="preserve"> процедур по противодействию вовлечению в коррупционную деятельность и т.п.</w:t>
      </w:r>
    </w:p>
    <w:p w:rsidR="008C1299" w:rsidRPr="004546AE" w:rsidRDefault="0037657F"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2.4.    </w:t>
      </w:r>
      <w:r w:rsidR="008C1299" w:rsidRPr="004546AE">
        <w:rPr>
          <w:rFonts w:ascii="Century" w:eastAsia="Times New Roman" w:hAnsi="Century"/>
          <w:sz w:val="28"/>
          <w:szCs w:val="28"/>
          <w:lang w:eastAsia="ru-RU"/>
        </w:rPr>
        <w:t xml:space="preserve">Контроль за соблюдение требований Политики возлагается на заместителя </w:t>
      </w:r>
      <w:proofErr w:type="gramStart"/>
      <w:r w:rsidR="008C1299" w:rsidRPr="004546AE">
        <w:rPr>
          <w:rFonts w:ascii="Century" w:eastAsia="Times New Roman" w:hAnsi="Century"/>
          <w:sz w:val="28"/>
          <w:szCs w:val="28"/>
          <w:lang w:eastAsia="ru-RU"/>
        </w:rPr>
        <w:t xml:space="preserve">директора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8C1299" w:rsidRPr="004546AE">
        <w:rPr>
          <w:rFonts w:ascii="Century" w:eastAsia="Times New Roman" w:hAnsi="Century"/>
          <w:sz w:val="28"/>
          <w:szCs w:val="28"/>
          <w:lang w:eastAsia="ru-RU"/>
        </w:rPr>
        <w:t>.</w:t>
      </w:r>
    </w:p>
    <w:p w:rsidR="008C1299" w:rsidRPr="004546AE" w:rsidRDefault="0037657F"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2.5.   </w:t>
      </w:r>
      <w:r w:rsidR="008C1299" w:rsidRPr="004546AE">
        <w:rPr>
          <w:rFonts w:ascii="Century" w:eastAsia="Times New Roman" w:hAnsi="Century"/>
          <w:sz w:val="28"/>
          <w:szCs w:val="28"/>
          <w:lang w:eastAsia="ru-RU"/>
        </w:rPr>
        <w:t xml:space="preserve">Ответственность за соблюдением требований Политики возлагается на </w:t>
      </w:r>
      <w:proofErr w:type="gramStart"/>
      <w:r w:rsidR="008C1299" w:rsidRPr="004546AE">
        <w:rPr>
          <w:rFonts w:ascii="Century" w:eastAsia="Times New Roman" w:hAnsi="Century"/>
          <w:sz w:val="28"/>
          <w:szCs w:val="28"/>
          <w:lang w:eastAsia="ru-RU"/>
        </w:rPr>
        <w:t xml:space="preserve">директора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8C1299"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p>
    <w:p w:rsidR="00FB547B" w:rsidRPr="004546AE" w:rsidRDefault="00FB547B" w:rsidP="008C1299">
      <w:pPr>
        <w:spacing w:after="0" w:line="240" w:lineRule="auto"/>
        <w:jc w:val="both"/>
        <w:rPr>
          <w:rFonts w:ascii="Century" w:eastAsia="Times New Roman" w:hAnsi="Century"/>
          <w:b/>
          <w:i/>
          <w:sz w:val="28"/>
          <w:szCs w:val="28"/>
          <w:lang w:eastAsia="ru-RU"/>
        </w:rPr>
      </w:pPr>
    </w:p>
    <w:p w:rsidR="00FB547B" w:rsidRPr="004546AE" w:rsidRDefault="00FB547B" w:rsidP="008C1299">
      <w:pPr>
        <w:spacing w:after="0" w:line="240" w:lineRule="auto"/>
        <w:jc w:val="both"/>
        <w:rPr>
          <w:rFonts w:ascii="Century" w:eastAsia="Times New Roman" w:hAnsi="Century"/>
          <w:b/>
          <w:i/>
          <w:sz w:val="28"/>
          <w:szCs w:val="28"/>
          <w:lang w:eastAsia="ru-RU"/>
        </w:rPr>
      </w:pPr>
    </w:p>
    <w:p w:rsidR="008C1299" w:rsidRPr="004546AE" w:rsidRDefault="00C36517" w:rsidP="008C1299">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3. </w:t>
      </w:r>
      <w:r w:rsidR="008C1299" w:rsidRPr="004546AE">
        <w:rPr>
          <w:rFonts w:ascii="Century" w:eastAsia="Times New Roman" w:hAnsi="Century"/>
          <w:b/>
          <w:i/>
          <w:sz w:val="28"/>
          <w:szCs w:val="28"/>
          <w:lang w:eastAsia="ru-RU"/>
        </w:rPr>
        <w:t xml:space="preserve">Правовые основы антикоррупционной </w:t>
      </w:r>
      <w:proofErr w:type="gramStart"/>
      <w:r w:rsidR="008C1299" w:rsidRPr="004546AE">
        <w:rPr>
          <w:rFonts w:ascii="Century" w:eastAsia="Times New Roman" w:hAnsi="Century"/>
          <w:b/>
          <w:i/>
          <w:sz w:val="28"/>
          <w:szCs w:val="28"/>
          <w:lang w:eastAsia="ru-RU"/>
        </w:rPr>
        <w:t xml:space="preserve">политики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8C1299" w:rsidRPr="004546AE">
        <w:rPr>
          <w:rFonts w:ascii="Century" w:eastAsia="Times New Roman" w:hAnsi="Century"/>
          <w:b/>
          <w:i/>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A51514"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3.1.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r w:rsidR="008C1299" w:rsidRPr="004546AE">
        <w:rPr>
          <w:rFonts w:ascii="Century" w:eastAsia="Times New Roman" w:hAnsi="Century"/>
          <w:sz w:val="28"/>
          <w:szCs w:val="28"/>
          <w:lang w:eastAsia="ru-RU"/>
        </w:rPr>
        <w:t>является</w:t>
      </w:r>
      <w:proofErr w:type="spellEnd"/>
      <w:r w:rsidR="008C1299" w:rsidRPr="004546AE">
        <w:rPr>
          <w:rFonts w:ascii="Century" w:eastAsia="Times New Roman" w:hAnsi="Century"/>
          <w:sz w:val="28"/>
          <w:szCs w:val="28"/>
          <w:lang w:eastAsia="ru-RU"/>
        </w:rPr>
        <w:t xml:space="preserve">  муниципальным  учреждением, поэтому деятельность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8C1299" w:rsidRPr="004546AE">
        <w:rPr>
          <w:rFonts w:ascii="Century" w:eastAsia="Times New Roman" w:hAnsi="Century"/>
          <w:sz w:val="28"/>
          <w:szCs w:val="28"/>
          <w:lang w:eastAsia="ru-RU"/>
        </w:rPr>
        <w:t xml:space="preserve"> и действия ее работников в сфере противодействия коррупции должны соответствовать действующему международному законодательству, ратифицированному на территории Российской Федерации в области противодействия коррупции, действующему федеральному законодательству Российской Федерации, Указам Президента  Российской Федерации,</w:t>
      </w:r>
      <w:r w:rsidR="0037657F" w:rsidRPr="004546AE">
        <w:rPr>
          <w:rFonts w:ascii="Century" w:eastAsia="Times New Roman" w:hAnsi="Century"/>
          <w:sz w:val="28"/>
          <w:szCs w:val="28"/>
          <w:lang w:eastAsia="ru-RU"/>
        </w:rPr>
        <w:t xml:space="preserve"> </w:t>
      </w:r>
      <w:r w:rsidR="008C1299" w:rsidRPr="004546AE">
        <w:rPr>
          <w:rFonts w:ascii="Century" w:eastAsia="Times New Roman" w:hAnsi="Century"/>
          <w:sz w:val="28"/>
          <w:szCs w:val="28"/>
          <w:lang w:eastAsia="ru-RU"/>
        </w:rPr>
        <w:t xml:space="preserve"> Постановлениям Правительства Российской Федерации, нормативным правовым актам Ульяновской  области, правовым актам муниципального образования «</w:t>
      </w:r>
      <w:proofErr w:type="spellStart"/>
      <w:r w:rsidR="008C1299" w:rsidRPr="004546AE">
        <w:rPr>
          <w:rFonts w:ascii="Century" w:eastAsia="Times New Roman" w:hAnsi="Century"/>
          <w:sz w:val="28"/>
          <w:szCs w:val="28"/>
          <w:lang w:eastAsia="ru-RU"/>
        </w:rPr>
        <w:t>Майнский</w:t>
      </w:r>
      <w:proofErr w:type="spellEnd"/>
      <w:r w:rsidR="008C1299" w:rsidRPr="004546AE">
        <w:rPr>
          <w:rFonts w:ascii="Century" w:eastAsia="Times New Roman" w:hAnsi="Century"/>
          <w:sz w:val="28"/>
          <w:szCs w:val="28"/>
          <w:lang w:eastAsia="ru-RU"/>
        </w:rPr>
        <w:t xml:space="preserve"> район», локальным  правовым актам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008C1299" w:rsidRPr="004546AE">
        <w:rPr>
          <w:rFonts w:ascii="Century" w:eastAsia="Times New Roman" w:hAnsi="Century"/>
          <w:sz w:val="28"/>
          <w:szCs w:val="28"/>
          <w:lang w:eastAsia="ru-RU"/>
        </w:rPr>
        <w:t>.</w:t>
      </w:r>
    </w:p>
    <w:p w:rsidR="0037657F" w:rsidRPr="004546AE" w:rsidRDefault="0037657F"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 xml:space="preserve">4. Основные принципы Антикоррупционной </w:t>
      </w:r>
      <w:proofErr w:type="gramStart"/>
      <w:r w:rsidRPr="004546AE">
        <w:rPr>
          <w:rFonts w:ascii="Century" w:eastAsia="Times New Roman" w:hAnsi="Century"/>
          <w:b/>
          <w:i/>
          <w:sz w:val="28"/>
          <w:szCs w:val="28"/>
          <w:lang w:eastAsia="ru-RU"/>
        </w:rPr>
        <w:t xml:space="preserve">политики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b/>
          <w:i/>
          <w:sz w:val="28"/>
          <w:szCs w:val="28"/>
          <w:lang w:eastAsia="ru-RU"/>
        </w:rPr>
        <w:t>.</w:t>
      </w:r>
    </w:p>
    <w:p w:rsidR="008C1299" w:rsidRPr="004546AE" w:rsidRDefault="008C1299" w:rsidP="008C1299">
      <w:pPr>
        <w:spacing w:after="0" w:line="240" w:lineRule="auto"/>
        <w:jc w:val="both"/>
        <w:rPr>
          <w:rFonts w:ascii="Century" w:eastAsia="Times New Roman" w:hAnsi="Century"/>
          <w:b/>
          <w:i/>
          <w:sz w:val="28"/>
          <w:szCs w:val="28"/>
          <w:lang w:eastAsia="ru-RU"/>
        </w:rPr>
      </w:pPr>
    </w:p>
    <w:p w:rsidR="008C1299" w:rsidRPr="004546AE" w:rsidRDefault="008C1299" w:rsidP="008C1299">
      <w:pPr>
        <w:spacing w:after="0" w:line="240" w:lineRule="auto"/>
        <w:jc w:val="both"/>
        <w:rPr>
          <w:rFonts w:ascii="Century" w:eastAsia="Times New Roman" w:hAnsi="Century"/>
          <w:b/>
          <w:i/>
          <w:sz w:val="28"/>
          <w:szCs w:val="28"/>
          <w:lang w:eastAsia="ru-RU"/>
        </w:rPr>
      </w:pPr>
      <w:r w:rsidRPr="004546AE">
        <w:rPr>
          <w:rFonts w:ascii="Century" w:eastAsia="Times New Roman" w:hAnsi="Century"/>
          <w:i/>
          <w:sz w:val="28"/>
          <w:szCs w:val="28"/>
          <w:u w:val="single"/>
          <w:lang w:eastAsia="ru-RU"/>
        </w:rPr>
        <w:t xml:space="preserve">Принципами антикоррупционной </w:t>
      </w:r>
      <w:proofErr w:type="gramStart"/>
      <w:r w:rsidRPr="004546AE">
        <w:rPr>
          <w:rFonts w:ascii="Century" w:eastAsia="Times New Roman" w:hAnsi="Century"/>
          <w:i/>
          <w:sz w:val="28"/>
          <w:szCs w:val="28"/>
          <w:u w:val="single"/>
          <w:lang w:eastAsia="ru-RU"/>
        </w:rPr>
        <w:t xml:space="preserve">политики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i/>
          <w:sz w:val="28"/>
          <w:szCs w:val="28"/>
          <w:u w:val="single"/>
          <w:lang w:eastAsia="ru-RU"/>
        </w:rPr>
        <w:t xml:space="preserve"> являются:</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4.1. </w:t>
      </w:r>
      <w:r w:rsidRPr="004546AE">
        <w:rPr>
          <w:rFonts w:ascii="Century" w:eastAsia="Times New Roman" w:hAnsi="Century"/>
          <w:i/>
          <w:sz w:val="28"/>
          <w:szCs w:val="28"/>
          <w:lang w:eastAsia="ru-RU"/>
        </w:rPr>
        <w:t>Принцип неприятия коррупции</w:t>
      </w:r>
      <w:r w:rsidRPr="004546AE">
        <w:rPr>
          <w:rFonts w:ascii="Century" w:eastAsia="Times New Roman" w:hAnsi="Century"/>
          <w:sz w:val="28"/>
          <w:szCs w:val="28"/>
          <w:lang w:eastAsia="ru-RU"/>
        </w:rPr>
        <w:t xml:space="preserve"> во всех ее формах и проявлениях. Принцип неприятия коррупции означает строгий запрет для </w:t>
      </w:r>
      <w:proofErr w:type="gramStart"/>
      <w:r w:rsidRPr="004546AE">
        <w:rPr>
          <w:rFonts w:ascii="Century" w:eastAsia="Times New Roman" w:hAnsi="Century"/>
          <w:sz w:val="28"/>
          <w:szCs w:val="28"/>
          <w:lang w:eastAsia="ru-RU"/>
        </w:rPr>
        <w:t>работников  ДЮСШ</w:t>
      </w:r>
      <w:proofErr w:type="gramEnd"/>
      <w:r w:rsidRPr="004546AE">
        <w:rPr>
          <w:rFonts w:ascii="Century" w:eastAsia="Times New Roman" w:hAnsi="Century"/>
          <w:sz w:val="28"/>
          <w:szCs w:val="28"/>
          <w:lang w:eastAsia="ru-RU"/>
        </w:rPr>
        <w:t xml:space="preserve"> вне зависимости от рода деятельности и занимаемой должности  прямо или косвенно, лично либо через посредничество  участвовать в коррупционных действиях. </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4.2. </w:t>
      </w:r>
      <w:r w:rsidRPr="004546AE">
        <w:rPr>
          <w:rFonts w:ascii="Century" w:eastAsia="Times New Roman" w:hAnsi="Century"/>
          <w:i/>
          <w:sz w:val="28"/>
          <w:szCs w:val="28"/>
          <w:u w:val="single"/>
          <w:lang w:eastAsia="ru-RU"/>
        </w:rPr>
        <w:t>Принцип неотвратимости наказания</w:t>
      </w:r>
      <w:r w:rsidRPr="004546AE">
        <w:rPr>
          <w:rFonts w:ascii="Century" w:eastAsia="Times New Roman" w:hAnsi="Century"/>
          <w:sz w:val="28"/>
          <w:szCs w:val="28"/>
          <w:lang w:eastAsia="ru-RU"/>
        </w:rPr>
        <w:t xml:space="preserve">. Данный принцип </w:t>
      </w:r>
      <w:proofErr w:type="gramStart"/>
      <w:r w:rsidRPr="004546AE">
        <w:rPr>
          <w:rFonts w:ascii="Century" w:eastAsia="Times New Roman" w:hAnsi="Century"/>
          <w:sz w:val="28"/>
          <w:szCs w:val="28"/>
          <w:lang w:eastAsia="ru-RU"/>
        </w:rPr>
        <w:t>означает  непримиримое</w:t>
      </w:r>
      <w:proofErr w:type="gramEnd"/>
      <w:r w:rsidRPr="004546AE">
        <w:rPr>
          <w:rFonts w:ascii="Century" w:eastAsia="Times New Roman" w:hAnsi="Century"/>
          <w:sz w:val="28"/>
          <w:szCs w:val="28"/>
          <w:lang w:eastAsia="ru-RU"/>
        </w:rPr>
        <w:t xml:space="preserve"> отношение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к любым  формам и проявлениям коррупционных действий, обоснованное разумное расследование сообщений о нарушении процедур в антикоррупционной деятельности, привлечение 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lastRenderedPageBreak/>
        <w:t xml:space="preserve">4.3. </w:t>
      </w:r>
      <w:r w:rsidRPr="004546AE">
        <w:rPr>
          <w:rFonts w:ascii="Century" w:eastAsia="Times New Roman" w:hAnsi="Century"/>
          <w:i/>
          <w:sz w:val="28"/>
          <w:szCs w:val="28"/>
          <w:u w:val="single"/>
          <w:lang w:eastAsia="ru-RU"/>
        </w:rPr>
        <w:t>Принцип законности</w:t>
      </w:r>
      <w:r w:rsidRPr="004546AE">
        <w:rPr>
          <w:rFonts w:ascii="Century" w:eastAsia="Times New Roman" w:hAnsi="Century"/>
          <w:sz w:val="28"/>
          <w:szCs w:val="28"/>
          <w:lang w:eastAsia="ru-RU"/>
        </w:rPr>
        <w:t xml:space="preserve">.  </w:t>
      </w:r>
      <w:proofErr w:type="spellStart"/>
      <w:proofErr w:type="gram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строго соблюдает законодательство Российской Федерации, нормы кото</w:t>
      </w:r>
      <w:r w:rsidR="00D26D46">
        <w:rPr>
          <w:rFonts w:ascii="Century" w:eastAsia="Times New Roman" w:hAnsi="Century"/>
          <w:sz w:val="28"/>
          <w:szCs w:val="28"/>
          <w:lang w:eastAsia="ru-RU"/>
        </w:rPr>
        <w:t xml:space="preserve">рого применимы к деятельности  </w:t>
      </w:r>
      <w:proofErr w:type="spellStart"/>
      <w:r w:rsidR="00D26D46">
        <w:rPr>
          <w:rFonts w:ascii="Century" w:eastAsia="Times New Roman" w:hAnsi="Century"/>
          <w:b/>
          <w:i/>
          <w:sz w:val="28"/>
          <w:szCs w:val="28"/>
          <w:lang w:eastAsia="ru-RU"/>
        </w:rPr>
        <w:t>мкоу</w:t>
      </w:r>
      <w:proofErr w:type="spell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в области противодействия вовлечения в коррупционную деятельность.</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4.4</w:t>
      </w:r>
      <w:r w:rsidRPr="004546AE">
        <w:rPr>
          <w:rFonts w:ascii="Century" w:eastAsia="Times New Roman" w:hAnsi="Century"/>
          <w:i/>
          <w:sz w:val="28"/>
          <w:szCs w:val="28"/>
          <w:u w:val="single"/>
          <w:lang w:eastAsia="ru-RU"/>
        </w:rPr>
        <w:t>. Принцип личного примера руководящего состава</w:t>
      </w:r>
      <w:r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Ключевая роль </w:t>
      </w:r>
      <w:proofErr w:type="gramStart"/>
      <w:r w:rsidRPr="004546AE">
        <w:rPr>
          <w:rFonts w:ascii="Century" w:eastAsia="Times New Roman" w:hAnsi="Century"/>
          <w:sz w:val="28"/>
          <w:szCs w:val="28"/>
          <w:lang w:eastAsia="ru-RU"/>
        </w:rPr>
        <w:t xml:space="preserve">руководства  </w:t>
      </w:r>
      <w:proofErr w:type="spellStart"/>
      <w:r w:rsidR="00D26D46">
        <w:rPr>
          <w:rFonts w:ascii="Century" w:eastAsia="Times New Roman" w:hAnsi="Century"/>
          <w:b/>
          <w:i/>
          <w:sz w:val="28"/>
          <w:szCs w:val="28"/>
          <w:lang w:eastAsia="ru-RU"/>
        </w:rPr>
        <w:t>мкоу</w:t>
      </w:r>
      <w:proofErr w:type="spellEnd"/>
      <w:proofErr w:type="gramEnd"/>
      <w:r w:rsidR="00D26D46">
        <w:rPr>
          <w:rFonts w:ascii="Century" w:eastAsia="Times New Roman" w:hAnsi="Century"/>
          <w:b/>
          <w:i/>
          <w:sz w:val="28"/>
          <w:szCs w:val="28"/>
          <w:lang w:eastAsia="ru-RU"/>
        </w:rPr>
        <w:t xml:space="preserve"> «</w:t>
      </w:r>
      <w:r w:rsidR="00D26D46">
        <w:rPr>
          <w:rFonts w:ascii="Montserrat" w:hAnsi="Montserrat"/>
          <w:b/>
          <w:bCs/>
          <w:color w:val="000000"/>
          <w:sz w:val="21"/>
          <w:szCs w:val="21"/>
          <w:shd w:val="clear" w:color="auto" w:fill="EEEEEE"/>
        </w:rPr>
        <w:t xml:space="preserve">АБРАМОВСКАЯ </w:t>
      </w:r>
      <w:proofErr w:type="spellStart"/>
      <w:r w:rsidR="00D26D46">
        <w:rPr>
          <w:rFonts w:ascii="Montserrat" w:hAnsi="Montserrat"/>
          <w:b/>
          <w:bCs/>
          <w:color w:val="000000"/>
          <w:sz w:val="21"/>
          <w:szCs w:val="21"/>
          <w:shd w:val="clear" w:color="auto" w:fill="EEEEEE"/>
        </w:rPr>
        <w:t>сш</w:t>
      </w:r>
      <w:proofErr w:type="spellEnd"/>
      <w:r w:rsidR="00D26D46">
        <w:rPr>
          <w:rFonts w:ascii="Montserrat" w:hAnsi="Montserrat"/>
          <w:b/>
          <w:bCs/>
          <w:color w:val="000000"/>
          <w:sz w:val="21"/>
          <w:szCs w:val="21"/>
          <w:shd w:val="clear" w:color="auto" w:fill="EEEEEE"/>
        </w:rPr>
        <w:t>»</w:t>
      </w:r>
      <w:r w:rsidRPr="004546AE">
        <w:rPr>
          <w:rFonts w:ascii="Century" w:eastAsia="Times New Roman" w:hAnsi="Century"/>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4.5.  </w:t>
      </w:r>
      <w:r w:rsidRPr="004546AE">
        <w:rPr>
          <w:rFonts w:ascii="Century" w:eastAsia="Times New Roman" w:hAnsi="Century"/>
          <w:i/>
          <w:sz w:val="28"/>
          <w:szCs w:val="28"/>
          <w:u w:val="single"/>
          <w:lang w:eastAsia="ru-RU"/>
        </w:rPr>
        <w:t>Принцип вовлеченности работников</w:t>
      </w:r>
      <w:r w:rsidRPr="004546AE">
        <w:rPr>
          <w:rFonts w:ascii="Century" w:eastAsia="Times New Roman" w:hAnsi="Century"/>
          <w:sz w:val="28"/>
          <w:szCs w:val="28"/>
          <w:lang w:eastAsia="ru-RU"/>
        </w:rPr>
        <w:t>. Заключается в информированности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4.6</w:t>
      </w:r>
      <w:r w:rsidRPr="004546AE">
        <w:rPr>
          <w:rFonts w:ascii="Century" w:eastAsia="Times New Roman" w:hAnsi="Century"/>
          <w:i/>
          <w:sz w:val="28"/>
          <w:szCs w:val="28"/>
          <w:u w:val="single"/>
          <w:lang w:eastAsia="ru-RU"/>
        </w:rPr>
        <w:t>. Принцип соразмерности антикоррупционных процедур риску коррупции.</w:t>
      </w:r>
      <w:r w:rsidRPr="004546AE">
        <w:rPr>
          <w:rFonts w:ascii="Century" w:eastAsia="Times New Roman" w:hAnsi="Century"/>
          <w:sz w:val="28"/>
          <w:szCs w:val="28"/>
          <w:lang w:eastAsia="ru-RU"/>
        </w:rPr>
        <w:t xml:space="preserve"> Разработка и выполнение комплекса мероприятий, позволяющих снизить вероятность вовлечения Учреждения, его работников в коррупционную деятельность, осуществляется с учетом существующих в деятельности данной организации коррупционных рисков.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4.7. </w:t>
      </w:r>
      <w:r w:rsidRPr="004546AE">
        <w:rPr>
          <w:rFonts w:ascii="Century" w:eastAsia="Times New Roman" w:hAnsi="Century"/>
          <w:i/>
          <w:sz w:val="28"/>
          <w:szCs w:val="28"/>
          <w:u w:val="single"/>
          <w:lang w:eastAsia="ru-RU"/>
        </w:rPr>
        <w:t>Принцип открытости работы</w:t>
      </w:r>
      <w:r w:rsidRPr="004546AE">
        <w:rPr>
          <w:rFonts w:ascii="Century" w:eastAsia="Times New Roman" w:hAnsi="Century"/>
          <w:sz w:val="28"/>
          <w:szCs w:val="28"/>
          <w:lang w:eastAsia="ru-RU"/>
        </w:rPr>
        <w:t>. Информирование партнеров и общественности о принятых в Учреждении антикоррупционных стандартах работы.</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4.8. </w:t>
      </w:r>
      <w:r w:rsidRPr="004546AE">
        <w:rPr>
          <w:rFonts w:ascii="Century" w:eastAsia="Times New Roman" w:hAnsi="Century"/>
          <w:i/>
          <w:sz w:val="28"/>
          <w:szCs w:val="28"/>
          <w:u w:val="single"/>
          <w:lang w:eastAsia="ru-RU"/>
        </w:rPr>
        <w:t>Принцип постоянного контроля</w:t>
      </w:r>
      <w:r w:rsidRPr="004546AE">
        <w:rPr>
          <w:rFonts w:ascii="Century" w:eastAsia="Times New Roman" w:hAnsi="Century"/>
          <w:sz w:val="28"/>
          <w:szCs w:val="28"/>
          <w:lang w:eastAsia="ru-RU"/>
        </w:rPr>
        <w:t xml:space="preserve">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8C1299" w:rsidRPr="004546AE" w:rsidRDefault="008C1299" w:rsidP="008C1299">
      <w:pPr>
        <w:spacing w:before="100" w:beforeAutospacing="1" w:after="100" w:afterAutospacing="1"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5. Определение и закрепление обязанностей работников и организации, связанных с предупреждением и противодействием коррупции.</w:t>
      </w:r>
    </w:p>
    <w:p w:rsidR="008C1299" w:rsidRPr="004546AE" w:rsidRDefault="00082E79" w:rsidP="008C1299">
      <w:pPr>
        <w:spacing w:after="0" w:line="240" w:lineRule="auto"/>
        <w:jc w:val="both"/>
        <w:rPr>
          <w:rFonts w:ascii="Century" w:eastAsia="Times New Roman" w:hAnsi="Century"/>
          <w:sz w:val="28"/>
          <w:szCs w:val="28"/>
          <w:lang w:eastAsia="ru-RU"/>
        </w:rPr>
      </w:pPr>
      <w:r>
        <w:rPr>
          <w:rFonts w:ascii="Century" w:eastAsia="Times New Roman" w:hAnsi="Century"/>
          <w:sz w:val="28"/>
          <w:szCs w:val="28"/>
          <w:lang w:eastAsia="ru-RU"/>
        </w:rPr>
        <w:t xml:space="preserve">5.1. Обязанности </w:t>
      </w:r>
      <w:proofErr w:type="gramStart"/>
      <w:r>
        <w:rPr>
          <w:rFonts w:ascii="Century" w:eastAsia="Times New Roman" w:hAnsi="Century"/>
          <w:sz w:val="28"/>
          <w:szCs w:val="28"/>
          <w:lang w:eastAsia="ru-RU"/>
        </w:rPr>
        <w:t>работников  ш</w:t>
      </w:r>
      <w:r w:rsidR="008C1299" w:rsidRPr="004546AE">
        <w:rPr>
          <w:rFonts w:ascii="Century" w:eastAsia="Times New Roman" w:hAnsi="Century"/>
          <w:sz w:val="28"/>
          <w:szCs w:val="28"/>
          <w:lang w:eastAsia="ru-RU"/>
        </w:rPr>
        <w:t>колы</w:t>
      </w:r>
      <w:proofErr w:type="gramEnd"/>
      <w:r w:rsidR="008C1299" w:rsidRPr="004546AE">
        <w:rPr>
          <w:rFonts w:ascii="Century" w:eastAsia="Times New Roman" w:hAnsi="Century"/>
          <w:sz w:val="28"/>
          <w:szCs w:val="28"/>
          <w:lang w:eastAsia="ru-RU"/>
        </w:rPr>
        <w:t xml:space="preserve"> в связи с предупреждением и противодействием коррупции могут быть общими для всех сотрудников  </w:t>
      </w:r>
      <w:r>
        <w:rPr>
          <w:rFonts w:ascii="Century" w:eastAsia="Times New Roman" w:hAnsi="Century"/>
          <w:sz w:val="28"/>
          <w:szCs w:val="28"/>
          <w:lang w:eastAsia="ru-RU"/>
        </w:rPr>
        <w:t>ш</w:t>
      </w:r>
      <w:r w:rsidR="008C1299" w:rsidRPr="004546AE">
        <w:rPr>
          <w:rFonts w:ascii="Century" w:eastAsia="Times New Roman" w:hAnsi="Century"/>
          <w:sz w:val="28"/>
          <w:szCs w:val="28"/>
          <w:lang w:eastAsia="ru-RU"/>
        </w:rPr>
        <w:t>колы или специальными, то есть устанавливаться для отдельных категорий работников.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5.2. Общие обязанности работников в связи с предупреждением и противодействием коррупции следующие:</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 воздерживаться от совершения и (или) участия в совершении коррупционных правонарушений в интересах или от </w:t>
      </w:r>
      <w:proofErr w:type="gramStart"/>
      <w:r w:rsidRPr="004546AE">
        <w:rPr>
          <w:rFonts w:ascii="Century" w:eastAsia="Times New Roman" w:hAnsi="Century"/>
          <w:sz w:val="28"/>
          <w:szCs w:val="28"/>
          <w:lang w:eastAsia="ru-RU"/>
        </w:rPr>
        <w:t xml:space="preserve">имени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колы</w:t>
      </w:r>
      <w:proofErr w:type="gramEnd"/>
      <w:r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w:t>
      </w:r>
      <w:proofErr w:type="gramStart"/>
      <w:r w:rsidRPr="004546AE">
        <w:rPr>
          <w:rFonts w:ascii="Century" w:eastAsia="Times New Roman" w:hAnsi="Century"/>
          <w:sz w:val="28"/>
          <w:szCs w:val="28"/>
          <w:lang w:eastAsia="ru-RU"/>
        </w:rPr>
        <w:t xml:space="preserve">имени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колы</w:t>
      </w:r>
      <w:proofErr w:type="gramEnd"/>
      <w:r w:rsidRPr="004546AE">
        <w:rPr>
          <w:rFonts w:ascii="Century" w:eastAsia="Times New Roman" w:hAnsi="Century"/>
          <w:sz w:val="28"/>
          <w:szCs w:val="28"/>
          <w:lang w:eastAsia="ru-RU"/>
        </w:rPr>
        <w:t>;</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lastRenderedPageBreak/>
        <w:t xml:space="preserve">- незамедлительно информировать непосредственного руководителя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w:t>
      </w:r>
      <w:proofErr w:type="gramStart"/>
      <w:r w:rsidRPr="004546AE">
        <w:rPr>
          <w:rFonts w:ascii="Century" w:eastAsia="Times New Roman" w:hAnsi="Century"/>
          <w:sz w:val="28"/>
          <w:szCs w:val="28"/>
          <w:lang w:eastAsia="ru-RU"/>
        </w:rPr>
        <w:t xml:space="preserve">контрагентами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колы</w:t>
      </w:r>
      <w:proofErr w:type="gramEnd"/>
      <w:r w:rsidRPr="004546AE">
        <w:rPr>
          <w:rFonts w:ascii="Century" w:eastAsia="Times New Roman" w:hAnsi="Century"/>
          <w:sz w:val="28"/>
          <w:szCs w:val="28"/>
          <w:lang w:eastAsia="ru-RU"/>
        </w:rPr>
        <w:t xml:space="preserve"> или иными лицами;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8C1299" w:rsidRPr="004546AE" w:rsidRDefault="008C1299" w:rsidP="008C1299">
      <w:pPr>
        <w:spacing w:after="0" w:line="240" w:lineRule="auto"/>
        <w:jc w:val="both"/>
        <w:rPr>
          <w:rFonts w:ascii="Century" w:eastAsia="Times New Roman" w:hAnsi="Century"/>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5.3. Специальные обязанности в связи с предупреждением и противодействием коррупции могут устанавливаться для следующих категорий лиц, работающих </w:t>
      </w:r>
      <w:proofErr w:type="gramStart"/>
      <w:r w:rsidRPr="004546AE">
        <w:rPr>
          <w:rFonts w:ascii="Century" w:eastAsia="Times New Roman" w:hAnsi="Century"/>
          <w:sz w:val="28"/>
          <w:szCs w:val="28"/>
          <w:lang w:eastAsia="ru-RU"/>
        </w:rPr>
        <w:t xml:space="preserve">в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коле</w:t>
      </w:r>
      <w:proofErr w:type="gramEnd"/>
      <w:r w:rsidRPr="004546AE">
        <w:rPr>
          <w:rFonts w:ascii="Century" w:eastAsia="Times New Roman" w:hAnsi="Century"/>
          <w:sz w:val="28"/>
          <w:szCs w:val="28"/>
          <w:lang w:eastAsia="ru-RU"/>
        </w:rPr>
        <w:t xml:space="preserve">:  руководства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колы;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т.д.</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5.4.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5.5. 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w:t>
      </w:r>
      <w:proofErr w:type="gramStart"/>
      <w:r w:rsidRPr="004546AE">
        <w:rPr>
          <w:rFonts w:ascii="Century" w:eastAsia="Times New Roman" w:hAnsi="Century"/>
          <w:sz w:val="28"/>
          <w:szCs w:val="28"/>
          <w:lang w:eastAsia="ru-RU"/>
        </w:rPr>
        <w:t xml:space="preserve">акте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колы</w:t>
      </w:r>
      <w:proofErr w:type="gramEnd"/>
    </w:p>
    <w:p w:rsidR="00FB547B" w:rsidRPr="004546AE" w:rsidRDefault="00FB547B" w:rsidP="008C1299">
      <w:pPr>
        <w:spacing w:after="0" w:line="240" w:lineRule="auto"/>
        <w:jc w:val="both"/>
        <w:rPr>
          <w:rFonts w:ascii="Century" w:eastAsia="Times New Roman" w:hAnsi="Century"/>
          <w:b/>
          <w:i/>
          <w:sz w:val="28"/>
          <w:szCs w:val="28"/>
          <w:lang w:eastAsia="ru-RU"/>
        </w:rPr>
      </w:pPr>
    </w:p>
    <w:p w:rsidR="008C1299" w:rsidRPr="004546AE" w:rsidRDefault="008C1299" w:rsidP="008C1299">
      <w:pPr>
        <w:spacing w:after="0" w:line="240" w:lineRule="auto"/>
        <w:jc w:val="both"/>
        <w:rPr>
          <w:rFonts w:ascii="Century" w:eastAsia="Times New Roman" w:hAnsi="Century"/>
          <w:b/>
          <w:i/>
          <w:sz w:val="28"/>
          <w:szCs w:val="28"/>
          <w:lang w:eastAsia="ru-RU"/>
        </w:rPr>
      </w:pPr>
      <w:r w:rsidRPr="004546AE">
        <w:rPr>
          <w:rFonts w:ascii="Century" w:eastAsia="Times New Roman" w:hAnsi="Century"/>
          <w:b/>
          <w:i/>
          <w:sz w:val="28"/>
          <w:szCs w:val="28"/>
          <w:lang w:eastAsia="ru-RU"/>
        </w:rPr>
        <w:t>6. Установление перечня реализуемых Учреждением антикоррупционных</w:t>
      </w:r>
    </w:p>
    <w:p w:rsidR="008C1299" w:rsidRPr="004546AE" w:rsidRDefault="008C1299" w:rsidP="008C1299">
      <w:pPr>
        <w:spacing w:after="0" w:line="240" w:lineRule="auto"/>
        <w:jc w:val="both"/>
        <w:rPr>
          <w:rFonts w:ascii="Century" w:eastAsia="Times New Roman" w:hAnsi="Century"/>
          <w:b/>
          <w:i/>
          <w:sz w:val="28"/>
          <w:szCs w:val="28"/>
          <w:lang w:eastAsia="ru-RU"/>
        </w:rPr>
      </w:pPr>
      <w:proofErr w:type="gramStart"/>
      <w:r w:rsidRPr="004546AE">
        <w:rPr>
          <w:rFonts w:ascii="Century" w:eastAsia="Times New Roman" w:hAnsi="Century"/>
          <w:b/>
          <w:i/>
          <w:sz w:val="28"/>
          <w:szCs w:val="28"/>
          <w:lang w:eastAsia="ru-RU"/>
        </w:rPr>
        <w:t>мероприятий</w:t>
      </w:r>
      <w:proofErr w:type="gramEnd"/>
      <w:r w:rsidRPr="004546AE">
        <w:rPr>
          <w:rFonts w:ascii="Century" w:eastAsia="Times New Roman" w:hAnsi="Century"/>
          <w:b/>
          <w:i/>
          <w:sz w:val="28"/>
          <w:szCs w:val="28"/>
          <w:lang w:eastAsia="ru-RU"/>
        </w:rPr>
        <w:t xml:space="preserve">, стандартов и процедур и </w:t>
      </w:r>
      <w:proofErr w:type="spellStart"/>
      <w:r w:rsidRPr="004546AE">
        <w:rPr>
          <w:rFonts w:ascii="Century" w:eastAsia="Times New Roman" w:hAnsi="Century"/>
          <w:b/>
          <w:i/>
          <w:sz w:val="28"/>
          <w:szCs w:val="28"/>
          <w:lang w:eastAsia="ru-RU"/>
        </w:rPr>
        <w:t>порядоких</w:t>
      </w:r>
      <w:proofErr w:type="spellEnd"/>
      <w:r w:rsidRPr="004546AE">
        <w:rPr>
          <w:rFonts w:ascii="Century" w:eastAsia="Times New Roman" w:hAnsi="Century"/>
          <w:b/>
          <w:i/>
          <w:sz w:val="28"/>
          <w:szCs w:val="28"/>
          <w:lang w:eastAsia="ru-RU"/>
        </w:rPr>
        <w:t xml:space="preserve"> выполнения (применения).</w:t>
      </w:r>
    </w:p>
    <w:p w:rsidR="008C1299" w:rsidRPr="004546AE" w:rsidRDefault="008C1299" w:rsidP="008C1299">
      <w:pPr>
        <w:spacing w:after="0" w:line="240" w:lineRule="auto"/>
        <w:jc w:val="both"/>
        <w:rPr>
          <w:rFonts w:ascii="Century" w:eastAsia="Times New Roman" w:hAnsi="Century"/>
          <w:b/>
          <w:i/>
          <w:sz w:val="28"/>
          <w:szCs w:val="28"/>
          <w:lang w:eastAsia="ru-RU"/>
        </w:rPr>
      </w:pP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6.1. В антикоррупционную политику включается следующий перечень мероприятий, которые </w:t>
      </w:r>
      <w:proofErr w:type="gramStart"/>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кола  планирует</w:t>
      </w:r>
      <w:proofErr w:type="gramEnd"/>
      <w:r w:rsidRPr="004546AE">
        <w:rPr>
          <w:rFonts w:ascii="Century" w:eastAsia="Times New Roman" w:hAnsi="Century"/>
          <w:sz w:val="28"/>
          <w:szCs w:val="28"/>
          <w:lang w:eastAsia="ru-RU"/>
        </w:rPr>
        <w:t xml:space="preserve"> реализовать в целях предупреждения и противодействия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Направление;</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Мероприятие;</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Нормативное обеспечение и закрепление стандартов поведения;</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Разработка и принятие кодекса этики и служебного поведения работников;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Разработка и принятие положения о противодействии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Разработка и принятие положения по урегулированию конфликта интересов;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Создание комиссии по противодействию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Создание комиссии по урегулированию конфликта интересов;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lastRenderedPageBreak/>
        <w:t>Введение в договоры, связанные с хозяйственной деятельностью организации, стандартной антикоррупционной оговорки;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Введение антикоррупционных положений в должностные инструкции работников;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Разработка и введение специальных антикоррупционных процедур;</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Обучение и информирование работников;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082E79">
        <w:rPr>
          <w:rFonts w:ascii="Century" w:eastAsia="Times New Roman" w:hAnsi="Century"/>
          <w:sz w:val="28"/>
          <w:szCs w:val="28"/>
          <w:lang w:eastAsia="ru-RU"/>
        </w:rPr>
        <w:t>ш</w:t>
      </w:r>
      <w:r w:rsidRPr="004546AE">
        <w:rPr>
          <w:rFonts w:ascii="Century" w:eastAsia="Times New Roman" w:hAnsi="Century"/>
          <w:sz w:val="28"/>
          <w:szCs w:val="28"/>
          <w:lang w:eastAsia="ru-RU"/>
        </w:rPr>
        <w:t>коле;</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Проведение обучающих мероприятий по вопросам профилактики и противодействия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Обеспечение соответствия системы внутреннего контроля  </w:t>
      </w:r>
      <w:r w:rsidR="00082E79">
        <w:rPr>
          <w:rFonts w:ascii="Century" w:eastAsia="Times New Roman" w:hAnsi="Century"/>
          <w:sz w:val="28"/>
          <w:szCs w:val="28"/>
          <w:lang w:eastAsia="ru-RU"/>
        </w:rPr>
        <w:t>ш</w:t>
      </w:r>
      <w:bookmarkStart w:id="0" w:name="_GoBack"/>
      <w:bookmarkEnd w:id="0"/>
      <w:r w:rsidRPr="004546AE">
        <w:rPr>
          <w:rFonts w:ascii="Century" w:eastAsia="Times New Roman" w:hAnsi="Century"/>
          <w:sz w:val="28"/>
          <w:szCs w:val="28"/>
          <w:lang w:eastAsia="ru-RU"/>
        </w:rPr>
        <w:t>колы требованиям настоящей антикоррупционной политики;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Осуществление регулярного контроля соблюдения внутренних процедур;</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Оценка результатов проводимой антикоррупционной работы и распространение отчетных материалов;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Проведение регулярной оценки результатов работы по противодействию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Проведение антикоррупционной экспертизы;</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Осуществление обязательного проведения антикоррупционной </w:t>
      </w:r>
      <w:proofErr w:type="gramStart"/>
      <w:r w:rsidRPr="004546AE">
        <w:rPr>
          <w:rFonts w:ascii="Century" w:eastAsia="Times New Roman" w:hAnsi="Century"/>
          <w:sz w:val="28"/>
          <w:szCs w:val="28"/>
          <w:lang w:eastAsia="ru-RU"/>
        </w:rPr>
        <w:t>экспертизы  организационно</w:t>
      </w:r>
      <w:proofErr w:type="gramEnd"/>
      <w:r w:rsidRPr="004546AE">
        <w:rPr>
          <w:rFonts w:ascii="Century" w:eastAsia="Times New Roman" w:hAnsi="Century"/>
          <w:sz w:val="28"/>
          <w:szCs w:val="28"/>
          <w:lang w:eastAsia="ru-RU"/>
        </w:rPr>
        <w:t>-распорядительных документов и их проектов;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Определение единого порядка проведения антикоррупционной экспертизы документов;</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Применение антикоррупционной политики в сфере закупочной деятельности;</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 xml:space="preserve">Осуществление открытой и конкурентной </w:t>
      </w:r>
      <w:proofErr w:type="gramStart"/>
      <w:r w:rsidRPr="004546AE">
        <w:rPr>
          <w:rFonts w:ascii="Century" w:eastAsia="Times New Roman" w:hAnsi="Century"/>
          <w:sz w:val="28"/>
          <w:szCs w:val="28"/>
          <w:lang w:eastAsia="ru-RU"/>
        </w:rPr>
        <w:t>системы  закупочных</w:t>
      </w:r>
      <w:proofErr w:type="gramEnd"/>
      <w:r w:rsidRPr="004546AE">
        <w:rPr>
          <w:rFonts w:ascii="Century" w:eastAsia="Times New Roman" w:hAnsi="Century"/>
          <w:sz w:val="28"/>
          <w:szCs w:val="28"/>
          <w:lang w:eastAsia="ru-RU"/>
        </w:rPr>
        <w:t xml:space="preserve"> процедур (тщательное планирование  потребности в продукции,  целевое и </w:t>
      </w:r>
      <w:r w:rsidRPr="004546AE">
        <w:rPr>
          <w:rFonts w:ascii="Century" w:eastAsia="Times New Roman" w:hAnsi="Century"/>
          <w:sz w:val="28"/>
          <w:szCs w:val="28"/>
          <w:lang w:eastAsia="ru-RU"/>
        </w:rPr>
        <w:lastRenderedPageBreak/>
        <w:t>экономически эффективное расходование денежных средств на приобретение товаров, работ или услуг и пр.);</w:t>
      </w:r>
    </w:p>
    <w:p w:rsidR="008C1299"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Осуществление антикоррупционного контроля за закупочной деятельностью.</w:t>
      </w:r>
    </w:p>
    <w:p w:rsidR="008C1299" w:rsidRPr="004546AE" w:rsidRDefault="008C1299" w:rsidP="008C1299">
      <w:pPr>
        <w:spacing w:after="0" w:line="240" w:lineRule="auto"/>
        <w:jc w:val="both"/>
        <w:rPr>
          <w:rFonts w:ascii="Century" w:eastAsia="Times New Roman" w:hAnsi="Century"/>
          <w:sz w:val="28"/>
          <w:szCs w:val="28"/>
          <w:lang w:eastAsia="ru-RU"/>
        </w:rPr>
      </w:pPr>
    </w:p>
    <w:p w:rsidR="00320636" w:rsidRPr="004546AE" w:rsidRDefault="008C1299" w:rsidP="008C1299">
      <w:pPr>
        <w:spacing w:after="0" w:line="240" w:lineRule="auto"/>
        <w:jc w:val="both"/>
        <w:rPr>
          <w:rFonts w:ascii="Century" w:eastAsia="Times New Roman" w:hAnsi="Century"/>
          <w:sz w:val="28"/>
          <w:szCs w:val="28"/>
          <w:lang w:eastAsia="ru-RU"/>
        </w:rPr>
      </w:pPr>
      <w:r w:rsidRPr="004546AE">
        <w:rPr>
          <w:rFonts w:ascii="Century" w:eastAsia="Times New Roman" w:hAnsi="Century"/>
          <w:sz w:val="28"/>
          <w:szCs w:val="28"/>
          <w:lang w:eastAsia="ru-RU"/>
        </w:rPr>
        <w:t>6.2. В качестве приложения к антикоррупционной политике утверждается план реализации антикоррупционных мероприятий с указанием сроков его проведения и ответственного исполнителя для каждого мероприятия.</w:t>
      </w:r>
    </w:p>
    <w:sectPr w:rsidR="00320636" w:rsidRPr="004546AE" w:rsidSect="00A51514">
      <w:pgSz w:w="11906" w:h="16838"/>
      <w:pgMar w:top="709" w:right="849" w:bottom="567" w:left="993" w:header="708" w:footer="708"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A4711"/>
    <w:multiLevelType w:val="hybridMultilevel"/>
    <w:tmpl w:val="2DB4A01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7DEF06A8"/>
    <w:multiLevelType w:val="hybridMultilevel"/>
    <w:tmpl w:val="F73E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99"/>
    <w:rsid w:val="00082E79"/>
    <w:rsid w:val="00320636"/>
    <w:rsid w:val="0037657F"/>
    <w:rsid w:val="0039711C"/>
    <w:rsid w:val="004546AE"/>
    <w:rsid w:val="005748DC"/>
    <w:rsid w:val="005C05BB"/>
    <w:rsid w:val="008C1299"/>
    <w:rsid w:val="00921F7B"/>
    <w:rsid w:val="00A51514"/>
    <w:rsid w:val="00A5701F"/>
    <w:rsid w:val="00C36517"/>
    <w:rsid w:val="00D26D46"/>
    <w:rsid w:val="00D90517"/>
    <w:rsid w:val="00E80528"/>
    <w:rsid w:val="00EB0B2D"/>
    <w:rsid w:val="00EE1DCF"/>
    <w:rsid w:val="00F11C5C"/>
    <w:rsid w:val="00F7689A"/>
    <w:rsid w:val="00FB547B"/>
    <w:rsid w:val="00FB5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5306F-732C-4CBE-80B4-15609FDE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299"/>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376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B547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B54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cp:lastModifiedBy>
  <cp:revision>2</cp:revision>
  <cp:lastPrinted>2001-12-31T20:38:00Z</cp:lastPrinted>
  <dcterms:created xsi:type="dcterms:W3CDTF">2024-06-18T11:32:00Z</dcterms:created>
  <dcterms:modified xsi:type="dcterms:W3CDTF">2024-06-18T11:32:00Z</dcterms:modified>
</cp:coreProperties>
</file>